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3F" w:rsidRDefault="00AB193F">
      <w:pPr>
        <w:jc w:val="center"/>
        <w:rPr>
          <w:sz w:val="32"/>
          <w:szCs w:val="32"/>
        </w:rPr>
      </w:pPr>
    </w:p>
    <w:p w:rsidR="00AB193F" w:rsidRDefault="001E0D2B">
      <w:pPr>
        <w:jc w:val="center"/>
        <w:rPr>
          <w:b/>
          <w:bCs/>
          <w:sz w:val="72"/>
          <w:szCs w:val="72"/>
        </w:rPr>
      </w:pPr>
      <w:r>
        <w:rPr>
          <w:rFonts w:hAnsi="宋体" w:hint="eastAsia"/>
          <w:b/>
          <w:bCs/>
          <w:sz w:val="72"/>
          <w:szCs w:val="72"/>
        </w:rPr>
        <w:t>数学科学学院</w:t>
      </w:r>
    </w:p>
    <w:p w:rsidR="00AB193F" w:rsidRDefault="00AB193F">
      <w:pPr>
        <w:jc w:val="center"/>
        <w:rPr>
          <w:b/>
          <w:bCs/>
          <w:sz w:val="44"/>
          <w:szCs w:val="44"/>
        </w:rPr>
      </w:pPr>
    </w:p>
    <w:p w:rsidR="00AB193F" w:rsidRDefault="00AB193F">
      <w:pPr>
        <w:jc w:val="center"/>
        <w:rPr>
          <w:b/>
          <w:bCs/>
          <w:sz w:val="52"/>
          <w:szCs w:val="52"/>
        </w:rPr>
      </w:pPr>
      <w:r>
        <w:rPr>
          <w:sz w:val="52"/>
          <w:szCs w:val="52"/>
        </w:rPr>
        <w:t>201</w:t>
      </w:r>
      <w:r w:rsidR="00A11596">
        <w:rPr>
          <w:sz w:val="52"/>
          <w:szCs w:val="52"/>
        </w:rPr>
        <w:t>6</w:t>
      </w:r>
      <w:r>
        <w:rPr>
          <w:rFonts w:hAnsi="宋体"/>
          <w:b/>
          <w:bCs/>
          <w:sz w:val="52"/>
          <w:szCs w:val="52"/>
        </w:rPr>
        <w:t>届毕业生就业质量报告</w:t>
      </w:r>
    </w:p>
    <w:p w:rsidR="00AB193F" w:rsidRDefault="00AB193F">
      <w:pPr>
        <w:jc w:val="center"/>
        <w:rPr>
          <w:b/>
          <w:bCs/>
          <w:sz w:val="44"/>
          <w:szCs w:val="44"/>
        </w:rPr>
      </w:pPr>
    </w:p>
    <w:p w:rsidR="00AB193F" w:rsidRDefault="00AB193F">
      <w:pPr>
        <w:jc w:val="center"/>
        <w:rPr>
          <w:b/>
          <w:bCs/>
          <w:sz w:val="44"/>
          <w:szCs w:val="44"/>
        </w:rPr>
      </w:pPr>
    </w:p>
    <w:p w:rsidR="00AB193F" w:rsidRDefault="00AB193F">
      <w:pPr>
        <w:jc w:val="center"/>
        <w:rPr>
          <w:b/>
          <w:bCs/>
          <w:sz w:val="44"/>
          <w:szCs w:val="44"/>
        </w:rPr>
      </w:pPr>
    </w:p>
    <w:p w:rsidR="00AB193F" w:rsidRDefault="00AB193F">
      <w:pPr>
        <w:jc w:val="center"/>
        <w:rPr>
          <w:sz w:val="44"/>
          <w:szCs w:val="44"/>
        </w:rPr>
      </w:pPr>
    </w:p>
    <w:p w:rsidR="00AB193F" w:rsidRDefault="00C06620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1584325" cy="1562735"/>
            <wp:effectExtent l="19050" t="0" r="0" b="0"/>
            <wp:docPr id="1" name="Picture 2" descr="浙江大学校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浙江大学校标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56273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93F" w:rsidRDefault="00AB193F">
      <w:pPr>
        <w:jc w:val="center"/>
        <w:rPr>
          <w:sz w:val="44"/>
          <w:szCs w:val="44"/>
        </w:rPr>
      </w:pPr>
    </w:p>
    <w:p w:rsidR="00AB193F" w:rsidRDefault="00AB193F">
      <w:pPr>
        <w:jc w:val="center"/>
        <w:rPr>
          <w:sz w:val="44"/>
          <w:szCs w:val="44"/>
        </w:rPr>
      </w:pPr>
    </w:p>
    <w:p w:rsidR="00AB193F" w:rsidRDefault="00AB193F">
      <w:pPr>
        <w:jc w:val="center"/>
        <w:rPr>
          <w:sz w:val="44"/>
          <w:szCs w:val="44"/>
        </w:rPr>
      </w:pPr>
    </w:p>
    <w:p w:rsidR="00AB193F" w:rsidRDefault="00AB193F">
      <w:pPr>
        <w:jc w:val="center"/>
        <w:rPr>
          <w:sz w:val="44"/>
          <w:szCs w:val="44"/>
        </w:rPr>
      </w:pPr>
    </w:p>
    <w:p w:rsidR="00AB193F" w:rsidRDefault="00AB193F">
      <w:pPr>
        <w:jc w:val="center"/>
        <w:rPr>
          <w:sz w:val="44"/>
          <w:szCs w:val="44"/>
        </w:rPr>
      </w:pPr>
    </w:p>
    <w:p w:rsidR="00AB193F" w:rsidRDefault="00AB193F">
      <w:pPr>
        <w:jc w:val="center"/>
        <w:rPr>
          <w:sz w:val="44"/>
          <w:szCs w:val="44"/>
        </w:rPr>
      </w:pPr>
      <w:r>
        <w:rPr>
          <w:rFonts w:hAnsi="宋体"/>
          <w:sz w:val="44"/>
          <w:szCs w:val="44"/>
        </w:rPr>
        <w:t>浙江大学</w:t>
      </w:r>
      <w:r w:rsidR="001E0D2B">
        <w:rPr>
          <w:rFonts w:hAnsi="宋体" w:hint="eastAsia"/>
          <w:sz w:val="44"/>
          <w:szCs w:val="44"/>
        </w:rPr>
        <w:t>数学科学学</w:t>
      </w:r>
      <w:r w:rsidR="00A11596">
        <w:rPr>
          <w:rFonts w:hAnsi="宋体"/>
          <w:sz w:val="44"/>
          <w:szCs w:val="44"/>
        </w:rPr>
        <w:t>院</w:t>
      </w:r>
      <w:r>
        <w:rPr>
          <w:rFonts w:hAnsi="宋体"/>
          <w:sz w:val="44"/>
          <w:szCs w:val="44"/>
        </w:rPr>
        <w:t>制</w:t>
      </w:r>
    </w:p>
    <w:p w:rsidR="00AB193F" w:rsidRDefault="00AB193F">
      <w:pPr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  <w:r w:rsidR="00A11596">
        <w:rPr>
          <w:sz w:val="44"/>
          <w:szCs w:val="44"/>
        </w:rPr>
        <w:t>6</w:t>
      </w:r>
      <w:r>
        <w:rPr>
          <w:rFonts w:hAnsi="宋体"/>
          <w:sz w:val="44"/>
          <w:szCs w:val="44"/>
        </w:rPr>
        <w:t>年</w:t>
      </w:r>
      <w:r>
        <w:rPr>
          <w:sz w:val="44"/>
          <w:szCs w:val="44"/>
        </w:rPr>
        <w:t>12</w:t>
      </w:r>
      <w:r>
        <w:rPr>
          <w:rFonts w:hAnsi="宋体"/>
          <w:sz w:val="44"/>
          <w:szCs w:val="44"/>
        </w:rPr>
        <w:t>月</w:t>
      </w:r>
    </w:p>
    <w:p w:rsidR="00AB193F" w:rsidRDefault="00AB193F">
      <w:pPr>
        <w:pStyle w:val="TOC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lang w:val="zh-CN"/>
        </w:rPr>
        <w:br w:type="page"/>
      </w:r>
      <w:r>
        <w:rPr>
          <w:rFonts w:ascii="Times New Roman" w:hAnsi="宋体"/>
          <w:color w:val="auto"/>
          <w:sz w:val="40"/>
          <w:lang w:val="zh-CN"/>
        </w:rPr>
        <w:lastRenderedPageBreak/>
        <w:t>目</w:t>
      </w:r>
      <w:r>
        <w:rPr>
          <w:rFonts w:ascii="Times New Roman" w:hAnsi="Times New Roman"/>
          <w:color w:val="auto"/>
          <w:sz w:val="40"/>
          <w:lang w:val="zh-CN"/>
        </w:rPr>
        <w:t xml:space="preserve">   </w:t>
      </w:r>
      <w:r>
        <w:rPr>
          <w:rFonts w:ascii="Times New Roman" w:hAnsi="宋体"/>
          <w:color w:val="auto"/>
          <w:sz w:val="40"/>
          <w:lang w:val="zh-CN"/>
        </w:rPr>
        <w:t>录</w:t>
      </w:r>
    </w:p>
    <w:p w:rsidR="00444267" w:rsidRDefault="00747A3D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 w:rsidR="00AB193F">
        <w:instrText xml:space="preserve"> TOC \o "1-3" \h \z \u </w:instrText>
      </w:r>
      <w:r>
        <w:fldChar w:fldCharType="separate"/>
      </w:r>
      <w:hyperlink w:anchor="_Toc470792277" w:history="1">
        <w:r w:rsidR="00444267" w:rsidRPr="002A2EB7">
          <w:rPr>
            <w:rStyle w:val="a4"/>
            <w:rFonts w:hAnsi="宋体" w:hint="eastAsia"/>
            <w:noProof/>
          </w:rPr>
          <w:t>第一章</w:t>
        </w:r>
        <w:r w:rsidR="00444267" w:rsidRPr="002A2EB7">
          <w:rPr>
            <w:rStyle w:val="a4"/>
            <w:noProof/>
          </w:rPr>
          <w:t xml:space="preserve"> 2016</w:t>
        </w:r>
        <w:r w:rsidR="00444267" w:rsidRPr="002A2EB7">
          <w:rPr>
            <w:rStyle w:val="a4"/>
            <w:rFonts w:hint="eastAsia"/>
            <w:noProof/>
          </w:rPr>
          <w:t>届</w:t>
        </w:r>
        <w:r w:rsidR="00444267" w:rsidRPr="002A2EB7">
          <w:rPr>
            <w:rStyle w:val="a4"/>
            <w:rFonts w:hAnsi="宋体" w:hint="eastAsia"/>
            <w:noProof/>
          </w:rPr>
          <w:t>毕业生就业创业基本情况</w:t>
        </w:r>
        <w:r w:rsidR="00444267">
          <w:rPr>
            <w:noProof/>
            <w:webHidden/>
          </w:rPr>
          <w:tab/>
        </w:r>
        <w:r w:rsidR="00444267">
          <w:rPr>
            <w:noProof/>
            <w:webHidden/>
          </w:rPr>
          <w:fldChar w:fldCharType="begin"/>
        </w:r>
        <w:r w:rsidR="00444267">
          <w:rPr>
            <w:noProof/>
            <w:webHidden/>
          </w:rPr>
          <w:instrText xml:space="preserve"> PAGEREF _Toc470792277 \h </w:instrText>
        </w:r>
        <w:r w:rsidR="00444267">
          <w:rPr>
            <w:noProof/>
            <w:webHidden/>
          </w:rPr>
        </w:r>
        <w:r w:rsidR="00444267"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</w:t>
        </w:r>
        <w:r w:rsidR="00444267">
          <w:rPr>
            <w:noProof/>
            <w:webHidden/>
          </w:rPr>
          <w:fldChar w:fldCharType="end"/>
        </w:r>
      </w:hyperlink>
    </w:p>
    <w:p w:rsidR="00444267" w:rsidRDefault="00444267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78" w:history="1">
        <w:r w:rsidRPr="002A2EB7">
          <w:rPr>
            <w:rStyle w:val="a4"/>
            <w:rFonts w:hAnsi="宋体" w:hint="eastAsia"/>
            <w:noProof/>
          </w:rPr>
          <w:t>第一节</w:t>
        </w:r>
        <w:r w:rsidRPr="002A2EB7">
          <w:rPr>
            <w:rStyle w:val="a4"/>
            <w:noProof/>
          </w:rPr>
          <w:t>2016</w:t>
        </w:r>
        <w:r w:rsidRPr="002A2EB7">
          <w:rPr>
            <w:rStyle w:val="a4"/>
            <w:rFonts w:hint="eastAsia"/>
            <w:noProof/>
          </w:rPr>
          <w:t>届</w:t>
        </w:r>
        <w:r w:rsidRPr="002A2EB7">
          <w:rPr>
            <w:rStyle w:val="a4"/>
            <w:rFonts w:hAnsi="宋体" w:hint="eastAsia"/>
            <w:noProof/>
          </w:rPr>
          <w:t>毕业生升学就业总体情况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79" w:history="1">
        <w:r w:rsidRPr="002A2EB7">
          <w:rPr>
            <w:rStyle w:val="a4"/>
            <w:rFonts w:hAnsi="宋体" w:hint="eastAsia"/>
            <w:noProof/>
          </w:rPr>
          <w:t>一、</w:t>
        </w:r>
        <w:r w:rsidRPr="002A2EB7">
          <w:rPr>
            <w:rStyle w:val="a4"/>
            <w:noProof/>
          </w:rPr>
          <w:t>2016</w:t>
        </w:r>
        <w:r w:rsidRPr="002A2EB7">
          <w:rPr>
            <w:rStyle w:val="a4"/>
            <w:rFonts w:hint="eastAsia"/>
            <w:noProof/>
          </w:rPr>
          <w:t>届</w:t>
        </w:r>
        <w:r w:rsidRPr="002A2EB7">
          <w:rPr>
            <w:rStyle w:val="a4"/>
            <w:rFonts w:hAnsi="宋体" w:hint="eastAsia"/>
            <w:noProof/>
          </w:rPr>
          <w:t>毕业生生源情况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80" w:history="1">
        <w:r w:rsidRPr="002A2EB7">
          <w:rPr>
            <w:rStyle w:val="a4"/>
            <w:rFonts w:hAnsi="宋体" w:hint="eastAsia"/>
            <w:noProof/>
          </w:rPr>
          <w:t>二、</w:t>
        </w:r>
        <w:r w:rsidRPr="002A2EB7">
          <w:rPr>
            <w:rStyle w:val="a4"/>
            <w:noProof/>
          </w:rPr>
          <w:t>2016</w:t>
        </w:r>
        <w:r w:rsidRPr="002A2EB7">
          <w:rPr>
            <w:rStyle w:val="a4"/>
            <w:rFonts w:hint="eastAsia"/>
            <w:noProof/>
          </w:rPr>
          <w:t>届</w:t>
        </w:r>
        <w:r w:rsidRPr="002A2EB7">
          <w:rPr>
            <w:rStyle w:val="a4"/>
            <w:rFonts w:hAnsi="宋体" w:hint="eastAsia"/>
            <w:noProof/>
          </w:rPr>
          <w:t>毕业生初次就业率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81" w:history="1">
        <w:r w:rsidRPr="002A2EB7">
          <w:rPr>
            <w:rStyle w:val="a4"/>
            <w:rFonts w:hAnsi="宋体" w:hint="eastAsia"/>
            <w:noProof/>
          </w:rPr>
          <w:t>三、</w:t>
        </w:r>
        <w:r w:rsidRPr="002A2EB7">
          <w:rPr>
            <w:rStyle w:val="a4"/>
            <w:rFonts w:hAnsi="宋体"/>
            <w:noProof/>
          </w:rPr>
          <w:t xml:space="preserve"> 2016</w:t>
        </w:r>
        <w:r w:rsidRPr="002A2EB7">
          <w:rPr>
            <w:rStyle w:val="a4"/>
            <w:rFonts w:hAnsi="宋体" w:hint="eastAsia"/>
            <w:noProof/>
          </w:rPr>
          <w:t>届毕业生签约进展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82" w:history="1">
        <w:r w:rsidRPr="002A2EB7">
          <w:rPr>
            <w:rStyle w:val="a4"/>
            <w:rFonts w:hAnsi="宋体" w:hint="eastAsia"/>
            <w:noProof/>
          </w:rPr>
          <w:t>四、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届毕业生就业流向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83" w:history="1">
        <w:r w:rsidRPr="002A2EB7">
          <w:rPr>
            <w:rStyle w:val="a4"/>
            <w:rFonts w:hAnsi="宋体" w:hint="eastAsia"/>
            <w:noProof/>
          </w:rPr>
          <w:t>第二节</w:t>
        </w:r>
        <w:r w:rsidRPr="002A2EB7">
          <w:rPr>
            <w:rStyle w:val="a4"/>
            <w:rFonts w:hAnsi="宋体"/>
            <w:noProof/>
          </w:rPr>
          <w:t xml:space="preserve">  2016</w:t>
        </w:r>
        <w:r w:rsidRPr="002A2EB7">
          <w:rPr>
            <w:rStyle w:val="a4"/>
            <w:rFonts w:hAnsi="宋体" w:hint="eastAsia"/>
            <w:noProof/>
          </w:rPr>
          <w:t>届本科毕业生升学就业情况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84" w:history="1">
        <w:r w:rsidRPr="002A2EB7">
          <w:rPr>
            <w:rStyle w:val="a4"/>
            <w:rFonts w:hAnsi="宋体" w:hint="eastAsia"/>
            <w:noProof/>
          </w:rPr>
          <w:t>一、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届本科毕业生生源情况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85" w:history="1">
        <w:r w:rsidRPr="002A2EB7">
          <w:rPr>
            <w:rStyle w:val="a4"/>
            <w:rFonts w:hAnsi="宋体" w:hint="eastAsia"/>
            <w:noProof/>
          </w:rPr>
          <w:t>二、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届本科毕业生初次就业率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86" w:history="1">
        <w:r w:rsidRPr="002A2EB7">
          <w:rPr>
            <w:rStyle w:val="a4"/>
            <w:rFonts w:hint="eastAsia"/>
            <w:noProof/>
          </w:rPr>
          <w:t>三、</w:t>
        </w:r>
        <w:r w:rsidRPr="002A2EB7">
          <w:rPr>
            <w:rStyle w:val="a4"/>
            <w:noProof/>
          </w:rPr>
          <w:t>2016</w:t>
        </w:r>
        <w:r w:rsidRPr="002A2EB7">
          <w:rPr>
            <w:rStyle w:val="a4"/>
            <w:rFonts w:hint="eastAsia"/>
            <w:noProof/>
          </w:rPr>
          <w:t>届</w:t>
        </w:r>
        <w:r w:rsidRPr="002A2EB7">
          <w:rPr>
            <w:rStyle w:val="a4"/>
            <w:rFonts w:hAnsi="宋体" w:hint="eastAsia"/>
            <w:noProof/>
          </w:rPr>
          <w:t>本科毕业生国内升学情况（高校分布）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87" w:history="1">
        <w:r w:rsidRPr="002A2EB7">
          <w:rPr>
            <w:rStyle w:val="a4"/>
            <w:rFonts w:hAnsi="宋体" w:hint="eastAsia"/>
            <w:noProof/>
          </w:rPr>
          <w:t>四、</w:t>
        </w:r>
        <w:r w:rsidRPr="002A2EB7">
          <w:rPr>
            <w:rStyle w:val="a4"/>
            <w:noProof/>
          </w:rPr>
          <w:t>2016</w:t>
        </w:r>
        <w:r w:rsidRPr="002A2EB7">
          <w:rPr>
            <w:rStyle w:val="a4"/>
            <w:rFonts w:hint="eastAsia"/>
            <w:noProof/>
          </w:rPr>
          <w:t>届</w:t>
        </w:r>
        <w:r w:rsidRPr="002A2EB7">
          <w:rPr>
            <w:rStyle w:val="a4"/>
            <w:rFonts w:hAnsi="宋体" w:hint="eastAsia"/>
            <w:noProof/>
          </w:rPr>
          <w:t>本科毕业生出国（境）情况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88" w:history="1">
        <w:r w:rsidRPr="002A2EB7">
          <w:rPr>
            <w:rStyle w:val="a4"/>
            <w:rFonts w:hAnsi="宋体" w:hint="eastAsia"/>
            <w:noProof/>
            <w:kern w:val="44"/>
          </w:rPr>
          <w:t>第三节</w:t>
        </w:r>
        <w:r w:rsidRPr="002A2EB7">
          <w:rPr>
            <w:rStyle w:val="a4"/>
            <w:noProof/>
            <w:kern w:val="44"/>
          </w:rPr>
          <w:t xml:space="preserve">  2016</w:t>
        </w:r>
        <w:r w:rsidRPr="002A2EB7">
          <w:rPr>
            <w:rStyle w:val="a4"/>
            <w:rFonts w:hint="eastAsia"/>
            <w:noProof/>
            <w:kern w:val="44"/>
          </w:rPr>
          <w:t>届</w:t>
        </w:r>
        <w:r w:rsidRPr="002A2EB7">
          <w:rPr>
            <w:rStyle w:val="a4"/>
            <w:rFonts w:hAnsi="宋体" w:hint="eastAsia"/>
            <w:noProof/>
            <w:kern w:val="44"/>
          </w:rPr>
          <w:t>毕业研究生就业情况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89" w:history="1">
        <w:r w:rsidRPr="002A2EB7">
          <w:rPr>
            <w:rStyle w:val="a4"/>
            <w:rFonts w:hAnsi="宋体" w:hint="eastAsia"/>
            <w:noProof/>
          </w:rPr>
          <w:t>一、生源情况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90" w:history="1">
        <w:r w:rsidRPr="002A2EB7">
          <w:rPr>
            <w:rStyle w:val="a4"/>
            <w:rFonts w:hAnsi="宋体" w:hint="eastAsia"/>
            <w:noProof/>
          </w:rPr>
          <w:t>二、初次就业率</w:t>
        </w:r>
        <w:bookmarkStart w:id="0" w:name="_GoBack"/>
        <w:bookmarkEnd w:id="0"/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91" w:history="1">
        <w:r w:rsidRPr="002A2EB7">
          <w:rPr>
            <w:rStyle w:val="a4"/>
            <w:rFonts w:hAnsi="宋体" w:hint="eastAsia"/>
            <w:noProof/>
          </w:rPr>
          <w:t>第二章</w:t>
        </w:r>
        <w:r w:rsidRPr="002A2EB7">
          <w:rPr>
            <w:rStyle w:val="a4"/>
            <w:noProof/>
          </w:rPr>
          <w:t xml:space="preserve">  2016</w:t>
        </w:r>
        <w:r w:rsidRPr="002A2EB7">
          <w:rPr>
            <w:rStyle w:val="a4"/>
            <w:rFonts w:hint="eastAsia"/>
            <w:noProof/>
          </w:rPr>
          <w:t>届</w:t>
        </w:r>
        <w:r w:rsidRPr="002A2EB7">
          <w:rPr>
            <w:rStyle w:val="a4"/>
            <w:rFonts w:hAnsi="宋体" w:hint="eastAsia"/>
            <w:noProof/>
          </w:rPr>
          <w:t>毕业生就业创业指导与服务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2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92" w:history="1">
        <w:r w:rsidRPr="002A2EB7">
          <w:rPr>
            <w:rStyle w:val="a4"/>
            <w:rFonts w:hAnsi="宋体" w:hint="eastAsia"/>
            <w:noProof/>
          </w:rPr>
          <w:t>第一节</w:t>
        </w:r>
        <w:r w:rsidRPr="002A2EB7">
          <w:rPr>
            <w:rStyle w:val="a4"/>
            <w:rFonts w:hAnsi="宋体"/>
            <w:noProof/>
          </w:rPr>
          <w:t xml:space="preserve">  </w:t>
        </w:r>
        <w:r w:rsidRPr="002A2EB7">
          <w:rPr>
            <w:rStyle w:val="a4"/>
            <w:rFonts w:hAnsi="宋体" w:hint="eastAsia"/>
            <w:noProof/>
          </w:rPr>
          <w:t>面向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届毕业生校园招聘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93" w:history="1">
        <w:r w:rsidRPr="002A2EB7">
          <w:rPr>
            <w:rStyle w:val="a4"/>
            <w:rFonts w:hAnsi="宋体" w:hint="eastAsia"/>
            <w:noProof/>
          </w:rPr>
          <w:t>一、面向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届毕业生发布招聘信息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94" w:history="1">
        <w:r w:rsidRPr="002A2EB7">
          <w:rPr>
            <w:rStyle w:val="a4"/>
            <w:rFonts w:hAnsi="宋体" w:hint="eastAsia"/>
            <w:noProof/>
          </w:rPr>
          <w:t>第三章</w:t>
        </w:r>
        <w:r w:rsidRPr="002A2EB7">
          <w:rPr>
            <w:rStyle w:val="a4"/>
            <w:noProof/>
          </w:rPr>
          <w:t xml:space="preserve">  2016</w:t>
        </w:r>
        <w:r w:rsidRPr="002A2EB7">
          <w:rPr>
            <w:rStyle w:val="a4"/>
            <w:rFonts w:hint="eastAsia"/>
            <w:noProof/>
          </w:rPr>
          <w:t>届</w:t>
        </w:r>
        <w:r w:rsidRPr="002A2EB7">
          <w:rPr>
            <w:rStyle w:val="a4"/>
            <w:rFonts w:hAnsi="宋体" w:hint="eastAsia"/>
            <w:noProof/>
          </w:rPr>
          <w:t>毕业生就业质量分析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95" w:history="1">
        <w:r w:rsidRPr="002A2EB7">
          <w:rPr>
            <w:rStyle w:val="a4"/>
            <w:rFonts w:hAnsi="宋体" w:hint="eastAsia"/>
            <w:noProof/>
          </w:rPr>
          <w:t>一、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届毕业生求职途径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96" w:history="1">
        <w:r w:rsidRPr="002A2EB7">
          <w:rPr>
            <w:rStyle w:val="a4"/>
            <w:rFonts w:hAnsi="宋体" w:hint="eastAsia"/>
            <w:noProof/>
          </w:rPr>
          <w:t>二、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届毕业生暂定年薪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97" w:history="1">
        <w:r w:rsidRPr="002A2EB7">
          <w:rPr>
            <w:rStyle w:val="a4"/>
            <w:rFonts w:hAnsi="宋体" w:hint="eastAsia"/>
            <w:noProof/>
          </w:rPr>
          <w:t>三、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届毕业生专业相关度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98" w:history="1">
        <w:r w:rsidRPr="002A2EB7">
          <w:rPr>
            <w:rStyle w:val="a4"/>
            <w:rFonts w:hAnsi="宋体" w:hint="eastAsia"/>
            <w:noProof/>
          </w:rPr>
          <w:t>四、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届毕业生择业考虑因素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299" w:history="1">
        <w:r w:rsidRPr="002A2EB7">
          <w:rPr>
            <w:rStyle w:val="a4"/>
            <w:rFonts w:hAnsi="宋体" w:hint="eastAsia"/>
            <w:noProof/>
          </w:rPr>
          <w:t>五、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届毕业生求职准备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300" w:history="1">
        <w:r w:rsidRPr="002A2EB7">
          <w:rPr>
            <w:rStyle w:val="a4"/>
            <w:rFonts w:hAnsi="宋体" w:hint="eastAsia"/>
            <w:noProof/>
          </w:rPr>
          <w:t>六、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届毕业生核心竞争力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44267" w:rsidRDefault="00444267">
      <w:pPr>
        <w:pStyle w:val="30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70792301" w:history="1">
        <w:r w:rsidRPr="002A2EB7">
          <w:rPr>
            <w:rStyle w:val="a4"/>
            <w:rFonts w:hAnsi="宋体" w:hint="eastAsia"/>
            <w:noProof/>
          </w:rPr>
          <w:t>七、</w:t>
        </w:r>
        <w:r w:rsidRPr="002A2EB7">
          <w:rPr>
            <w:rStyle w:val="a4"/>
            <w:rFonts w:hAnsi="宋体"/>
            <w:noProof/>
          </w:rPr>
          <w:t>2016</w:t>
        </w:r>
        <w:r w:rsidRPr="002A2EB7">
          <w:rPr>
            <w:rStyle w:val="a4"/>
            <w:rFonts w:hAnsi="宋体" w:hint="eastAsia"/>
            <w:noProof/>
          </w:rPr>
          <w:t>届毕业生对院系就业服务反馈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_Toc470792301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1C3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B193F" w:rsidRDefault="00747A3D" w:rsidP="00BF4A49">
      <w:pPr>
        <w:pStyle w:val="30"/>
        <w:tabs>
          <w:tab w:val="right" w:leader="dot" w:pos="8296"/>
        </w:tabs>
      </w:pPr>
      <w:r>
        <w:fldChar w:fldCharType="end"/>
      </w:r>
    </w:p>
    <w:p w:rsidR="00AB193F" w:rsidRDefault="00AB193F">
      <w:pPr>
        <w:jc w:val="center"/>
        <w:rPr>
          <w:sz w:val="44"/>
          <w:szCs w:val="44"/>
        </w:rPr>
        <w:sectPr w:rsidR="00AB193F" w:rsidSect="001D1581"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:rsidR="00AB193F" w:rsidRDefault="00AB193F">
      <w:pPr>
        <w:pStyle w:val="1"/>
        <w:rPr>
          <w:rFonts w:ascii="Times New Roman" w:eastAsia="宋体" w:hAnsi="Times New Roman"/>
        </w:rPr>
      </w:pPr>
      <w:bookmarkStart w:id="1" w:name="_Toc407722756"/>
      <w:bookmarkStart w:id="2" w:name="_Toc408315810"/>
      <w:bookmarkStart w:id="3" w:name="_Toc470792277"/>
      <w:r>
        <w:rPr>
          <w:rFonts w:ascii="Times New Roman" w:eastAsia="宋体" w:hAnsi="宋体"/>
        </w:rPr>
        <w:lastRenderedPageBreak/>
        <w:t>第一章</w:t>
      </w:r>
      <w:r>
        <w:rPr>
          <w:rFonts w:ascii="Times New Roman" w:eastAsia="宋体" w:hAnsi="Times New Roman"/>
        </w:rPr>
        <w:t xml:space="preserve"> </w:t>
      </w:r>
      <w:r w:rsidR="00A11596">
        <w:rPr>
          <w:rFonts w:ascii="Times New Roman" w:eastAsia="宋体" w:hAnsi="Times New Roman"/>
        </w:rPr>
        <w:t>2016</w:t>
      </w:r>
      <w:r w:rsidR="00A11596">
        <w:rPr>
          <w:rFonts w:ascii="Times New Roman" w:eastAsia="宋体" w:hAnsi="Times New Roman"/>
        </w:rPr>
        <w:t>届</w:t>
      </w:r>
      <w:r>
        <w:rPr>
          <w:rFonts w:ascii="Times New Roman" w:eastAsia="宋体" w:hAnsi="宋体"/>
        </w:rPr>
        <w:t>毕业生就业创业基本情况</w:t>
      </w:r>
      <w:bookmarkEnd w:id="1"/>
      <w:bookmarkEnd w:id="2"/>
      <w:bookmarkEnd w:id="3"/>
    </w:p>
    <w:p w:rsidR="00AB193F" w:rsidRDefault="00AB193F">
      <w:pPr>
        <w:pStyle w:val="2"/>
        <w:rPr>
          <w:rFonts w:ascii="Times New Roman" w:eastAsia="宋体" w:hAnsi="Times New Roman" w:cs="Times New Roman"/>
        </w:rPr>
      </w:pPr>
      <w:bookmarkStart w:id="4" w:name="_Toc404066191"/>
      <w:bookmarkStart w:id="5" w:name="_Toc406770752"/>
      <w:bookmarkStart w:id="6" w:name="_Toc407722757"/>
      <w:bookmarkStart w:id="7" w:name="_Toc408315811"/>
      <w:bookmarkStart w:id="8" w:name="_Toc437615946"/>
      <w:bookmarkStart w:id="9" w:name="_Toc438042306"/>
      <w:bookmarkStart w:id="10" w:name="_Toc408315822"/>
      <w:bookmarkStart w:id="11" w:name="_Toc407722768"/>
      <w:bookmarkStart w:id="12" w:name="_Toc407197688"/>
      <w:bookmarkStart w:id="13" w:name="_Toc470792278"/>
      <w:r>
        <w:rPr>
          <w:rFonts w:ascii="Times New Roman" w:eastAsia="宋体" w:hAnsi="宋体" w:cs="Times New Roman"/>
        </w:rPr>
        <w:t>第一节</w:t>
      </w:r>
      <w:r w:rsidR="00A11596">
        <w:rPr>
          <w:rFonts w:ascii="Times New Roman" w:eastAsia="宋体" w:hAnsi="Times New Roman" w:cs="Times New Roman"/>
        </w:rPr>
        <w:t>2016</w:t>
      </w:r>
      <w:r w:rsidR="00A11596">
        <w:rPr>
          <w:rFonts w:ascii="Times New Roman" w:eastAsia="宋体" w:hAnsi="Times New Roman" w:cs="Times New Roman"/>
        </w:rPr>
        <w:t>届</w:t>
      </w:r>
      <w:r>
        <w:rPr>
          <w:rFonts w:ascii="Times New Roman" w:eastAsia="宋体" w:hAnsi="宋体" w:cs="Times New Roman"/>
        </w:rPr>
        <w:t>毕业生升学就业总体情况</w:t>
      </w:r>
      <w:bookmarkEnd w:id="4"/>
      <w:bookmarkEnd w:id="5"/>
      <w:bookmarkEnd w:id="6"/>
      <w:bookmarkEnd w:id="7"/>
      <w:bookmarkEnd w:id="8"/>
      <w:bookmarkEnd w:id="9"/>
      <w:bookmarkEnd w:id="13"/>
    </w:p>
    <w:p w:rsidR="00AB193F" w:rsidRDefault="00AB193F">
      <w:pPr>
        <w:pStyle w:val="3"/>
        <w:jc w:val="left"/>
        <w:rPr>
          <w:rFonts w:eastAsia="宋体" w:hAnsi="宋体"/>
        </w:rPr>
      </w:pPr>
      <w:bookmarkStart w:id="14" w:name="_Toc438042307"/>
      <w:bookmarkStart w:id="15" w:name="_Toc470792279"/>
      <w:r>
        <w:rPr>
          <w:rFonts w:eastAsia="宋体" w:hAnsi="宋体"/>
        </w:rPr>
        <w:t>一、</w:t>
      </w:r>
      <w:r w:rsidR="00A11596">
        <w:rPr>
          <w:rFonts w:eastAsia="宋体"/>
        </w:rPr>
        <w:t>2016</w:t>
      </w:r>
      <w:r w:rsidR="00A11596">
        <w:rPr>
          <w:rFonts w:eastAsia="宋体"/>
        </w:rPr>
        <w:t>届</w:t>
      </w:r>
      <w:r w:rsidR="00686B98">
        <w:rPr>
          <w:rFonts w:eastAsia="宋体" w:hAnsi="宋体"/>
        </w:rPr>
        <w:t>毕业生</w:t>
      </w:r>
      <w:r>
        <w:rPr>
          <w:rFonts w:eastAsia="宋体" w:hAnsi="宋体"/>
        </w:rPr>
        <w:t>生源情况</w:t>
      </w:r>
      <w:bookmarkEnd w:id="14"/>
      <w:bookmarkEnd w:id="15"/>
    </w:p>
    <w:p w:rsidR="0021491E" w:rsidRPr="0021491E" w:rsidRDefault="0021491E" w:rsidP="0018731C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届数学科学学院共有毕业生</w:t>
      </w:r>
      <w:r>
        <w:rPr>
          <w:rFonts w:hint="eastAsia"/>
        </w:rPr>
        <w:t>294</w:t>
      </w:r>
      <w:r>
        <w:rPr>
          <w:rFonts w:hint="eastAsia"/>
        </w:rPr>
        <w:t>人，其中本科毕业生</w:t>
      </w:r>
      <w:r>
        <w:rPr>
          <w:rFonts w:hint="eastAsia"/>
        </w:rPr>
        <w:t>183</w:t>
      </w:r>
      <w:r>
        <w:rPr>
          <w:rFonts w:hint="eastAsia"/>
        </w:rPr>
        <w:t>人，硕士毕业生</w:t>
      </w:r>
      <w:r>
        <w:rPr>
          <w:rFonts w:hint="eastAsia"/>
        </w:rPr>
        <w:t>72</w:t>
      </w:r>
      <w:r>
        <w:rPr>
          <w:rFonts w:hint="eastAsia"/>
        </w:rPr>
        <w:t>人，博士毕业生</w:t>
      </w:r>
      <w:r>
        <w:rPr>
          <w:rFonts w:hint="eastAsia"/>
        </w:rPr>
        <w:t>39</w:t>
      </w:r>
      <w:r>
        <w:rPr>
          <w:rFonts w:hint="eastAsia"/>
        </w:rPr>
        <w:t>人。与往年基本持平。</w:t>
      </w:r>
    </w:p>
    <w:p w:rsidR="00AB193F" w:rsidRDefault="00AB193F">
      <w:pPr>
        <w:pStyle w:val="3"/>
        <w:jc w:val="left"/>
        <w:rPr>
          <w:rFonts w:eastAsia="宋体" w:hAnsi="宋体"/>
        </w:rPr>
      </w:pPr>
      <w:bookmarkStart w:id="16" w:name="_Toc438042308"/>
      <w:bookmarkStart w:id="17" w:name="_Toc470792280"/>
      <w:r>
        <w:rPr>
          <w:rFonts w:eastAsia="宋体" w:hAnsi="宋体"/>
        </w:rPr>
        <w:t>二、</w:t>
      </w:r>
      <w:r w:rsidR="00A11596">
        <w:rPr>
          <w:rFonts w:eastAsia="宋体"/>
        </w:rPr>
        <w:t>2016</w:t>
      </w:r>
      <w:r w:rsidR="00A11596">
        <w:rPr>
          <w:rFonts w:eastAsia="宋体"/>
        </w:rPr>
        <w:t>届</w:t>
      </w:r>
      <w:r w:rsidR="00686B98">
        <w:rPr>
          <w:rFonts w:eastAsia="宋体" w:hAnsi="宋体"/>
        </w:rPr>
        <w:t>毕业生</w:t>
      </w:r>
      <w:r>
        <w:rPr>
          <w:rFonts w:eastAsia="宋体" w:hAnsi="宋体"/>
        </w:rPr>
        <w:t>初次就业率</w:t>
      </w:r>
      <w:bookmarkEnd w:id="16"/>
      <w:bookmarkEnd w:id="17"/>
    </w:p>
    <w:p w:rsidR="00A452B0" w:rsidRPr="00A452B0" w:rsidRDefault="005E58DC" w:rsidP="00A452B0">
      <w:pPr>
        <w:ind w:firstLineChars="202" w:firstLine="424"/>
        <w:rPr>
          <w:sz w:val="18"/>
          <w:szCs w:val="18"/>
        </w:rPr>
      </w:pPr>
      <w:r>
        <w:rPr>
          <w:rFonts w:hint="eastAsia"/>
        </w:rPr>
        <w:t>我院就业率近几年逐年上升，本科生初次就业率</w:t>
      </w:r>
      <w:r>
        <w:rPr>
          <w:rFonts w:hint="eastAsia"/>
          <w:sz w:val="18"/>
          <w:szCs w:val="18"/>
        </w:rPr>
        <w:t>97.27%</w:t>
      </w:r>
      <w:r>
        <w:rPr>
          <w:rFonts w:hint="eastAsia"/>
          <w:sz w:val="18"/>
          <w:szCs w:val="18"/>
        </w:rPr>
        <w:t>，硕士生</w:t>
      </w:r>
      <w:r>
        <w:rPr>
          <w:rFonts w:hint="eastAsia"/>
          <w:sz w:val="18"/>
          <w:szCs w:val="18"/>
        </w:rPr>
        <w:t>97.22%</w:t>
      </w:r>
      <w:r>
        <w:rPr>
          <w:rFonts w:hint="eastAsia"/>
          <w:sz w:val="18"/>
          <w:szCs w:val="18"/>
        </w:rPr>
        <w:t>，博士生</w:t>
      </w:r>
      <w:r>
        <w:rPr>
          <w:rFonts w:hint="eastAsia"/>
          <w:sz w:val="18"/>
          <w:szCs w:val="18"/>
        </w:rPr>
        <w:t>94.87%</w:t>
      </w:r>
      <w:r>
        <w:rPr>
          <w:rFonts w:hint="eastAsia"/>
          <w:sz w:val="18"/>
          <w:szCs w:val="18"/>
        </w:rPr>
        <w:t>。截止</w:t>
      </w:r>
      <w:r>
        <w:rPr>
          <w:rFonts w:hint="eastAsia"/>
          <w:sz w:val="18"/>
          <w:szCs w:val="18"/>
        </w:rPr>
        <w:t>2016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20</w:t>
      </w:r>
      <w:r>
        <w:rPr>
          <w:rFonts w:hint="eastAsia"/>
          <w:sz w:val="18"/>
          <w:szCs w:val="18"/>
        </w:rPr>
        <w:t>日，总体一次就业率</w:t>
      </w:r>
      <w:r>
        <w:rPr>
          <w:rFonts w:hint="eastAsia"/>
          <w:sz w:val="18"/>
          <w:szCs w:val="18"/>
        </w:rPr>
        <w:t>96.93%</w:t>
      </w:r>
      <w:r>
        <w:rPr>
          <w:rFonts w:hint="eastAsia"/>
          <w:sz w:val="18"/>
          <w:szCs w:val="18"/>
        </w:rPr>
        <w:t>。</w:t>
      </w:r>
      <w:r w:rsidR="00A452B0">
        <w:rPr>
          <w:rFonts w:hint="eastAsia"/>
          <w:sz w:val="18"/>
          <w:szCs w:val="18"/>
        </w:rPr>
        <w:t>详见下表。</w:t>
      </w:r>
    </w:p>
    <w:tbl>
      <w:tblPr>
        <w:tblStyle w:val="af0"/>
        <w:tblW w:w="8500" w:type="dxa"/>
        <w:tblLook w:val="04A0" w:firstRow="1" w:lastRow="0" w:firstColumn="1" w:lastColumn="0" w:noHBand="0" w:noVBand="1"/>
      </w:tblPr>
      <w:tblGrid>
        <w:gridCol w:w="817"/>
        <w:gridCol w:w="803"/>
        <w:gridCol w:w="820"/>
        <w:gridCol w:w="900"/>
        <w:gridCol w:w="820"/>
        <w:gridCol w:w="580"/>
        <w:gridCol w:w="580"/>
        <w:gridCol w:w="720"/>
        <w:gridCol w:w="580"/>
        <w:gridCol w:w="900"/>
        <w:gridCol w:w="980"/>
      </w:tblGrid>
      <w:tr w:rsidR="001E0D2B" w:rsidTr="0018731C">
        <w:trPr>
          <w:trHeight w:val="285"/>
        </w:trPr>
        <w:tc>
          <w:tcPr>
            <w:tcW w:w="817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803" w:type="dxa"/>
            <w:noWrap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毕业生数</w:t>
            </w:r>
          </w:p>
        </w:tc>
        <w:tc>
          <w:tcPr>
            <w:tcW w:w="820" w:type="dxa"/>
            <w:noWrap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就业</w:t>
            </w:r>
          </w:p>
        </w:tc>
        <w:tc>
          <w:tcPr>
            <w:tcW w:w="900" w:type="dxa"/>
            <w:noWrap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820" w:type="dxa"/>
            <w:noWrap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未就业</w:t>
            </w:r>
          </w:p>
        </w:tc>
        <w:tc>
          <w:tcPr>
            <w:tcW w:w="580" w:type="dxa"/>
            <w:noWrap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定向</w:t>
            </w:r>
          </w:p>
        </w:tc>
        <w:tc>
          <w:tcPr>
            <w:tcW w:w="580" w:type="dxa"/>
            <w:noWrap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签约</w:t>
            </w:r>
          </w:p>
        </w:tc>
        <w:tc>
          <w:tcPr>
            <w:tcW w:w="720" w:type="dxa"/>
            <w:noWrap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应聘</w:t>
            </w:r>
          </w:p>
        </w:tc>
        <w:tc>
          <w:tcPr>
            <w:tcW w:w="580" w:type="dxa"/>
            <w:noWrap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升学</w:t>
            </w:r>
          </w:p>
        </w:tc>
        <w:tc>
          <w:tcPr>
            <w:tcW w:w="900" w:type="dxa"/>
            <w:noWrap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出国</w:t>
            </w:r>
            <w:r>
              <w:rPr>
                <w:rFonts w:hint="eastAsia"/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境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80" w:type="dxa"/>
            <w:noWrap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灵活就业</w:t>
            </w:r>
          </w:p>
        </w:tc>
      </w:tr>
      <w:tr w:rsidR="001E0D2B" w:rsidTr="0018731C">
        <w:trPr>
          <w:trHeight w:val="285"/>
        </w:trPr>
        <w:tc>
          <w:tcPr>
            <w:tcW w:w="817" w:type="dxa"/>
            <w:hideMark/>
          </w:tcPr>
          <w:p w:rsidR="001E0D2B" w:rsidRDefault="001E0D2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803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</w:t>
            </w:r>
          </w:p>
        </w:tc>
        <w:tc>
          <w:tcPr>
            <w:tcW w:w="8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</w:t>
            </w:r>
          </w:p>
        </w:tc>
        <w:tc>
          <w:tcPr>
            <w:tcW w:w="90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97.27%</w:t>
            </w:r>
          </w:p>
        </w:tc>
        <w:tc>
          <w:tcPr>
            <w:tcW w:w="8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90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9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1E0D2B" w:rsidTr="0018731C">
        <w:trPr>
          <w:trHeight w:val="285"/>
        </w:trPr>
        <w:tc>
          <w:tcPr>
            <w:tcW w:w="817" w:type="dxa"/>
            <w:hideMark/>
          </w:tcPr>
          <w:p w:rsidR="001E0D2B" w:rsidRDefault="001E0D2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</w:tc>
        <w:tc>
          <w:tcPr>
            <w:tcW w:w="803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8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90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97.22%</w:t>
            </w:r>
          </w:p>
        </w:tc>
        <w:tc>
          <w:tcPr>
            <w:tcW w:w="8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7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90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1E0D2B" w:rsidTr="0018731C">
        <w:trPr>
          <w:trHeight w:val="285"/>
        </w:trPr>
        <w:tc>
          <w:tcPr>
            <w:tcW w:w="817" w:type="dxa"/>
            <w:hideMark/>
          </w:tcPr>
          <w:p w:rsidR="001E0D2B" w:rsidRDefault="001E0D2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</w:t>
            </w:r>
          </w:p>
        </w:tc>
        <w:tc>
          <w:tcPr>
            <w:tcW w:w="803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4C0C78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8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="004C0C78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00" w:type="dxa"/>
            <w:hideMark/>
          </w:tcPr>
          <w:p w:rsidR="001E0D2B" w:rsidRDefault="001E0D2B" w:rsidP="004C0C7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94.</w:t>
            </w:r>
            <w:r w:rsidR="004C0C78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7%</w:t>
            </w:r>
          </w:p>
        </w:tc>
        <w:tc>
          <w:tcPr>
            <w:tcW w:w="8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4C0C78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0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4C0C78" w:rsidTr="0018731C">
        <w:trPr>
          <w:trHeight w:val="285"/>
        </w:trPr>
        <w:tc>
          <w:tcPr>
            <w:tcW w:w="817" w:type="dxa"/>
          </w:tcPr>
          <w:p w:rsidR="004C0C78" w:rsidRDefault="004C0C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803" w:type="dxa"/>
          </w:tcPr>
          <w:p w:rsidR="004C0C78" w:rsidRDefault="004C0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</w:t>
            </w:r>
          </w:p>
        </w:tc>
        <w:tc>
          <w:tcPr>
            <w:tcW w:w="820" w:type="dxa"/>
          </w:tcPr>
          <w:p w:rsidR="004C0C78" w:rsidRDefault="004C0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900" w:type="dxa"/>
          </w:tcPr>
          <w:p w:rsidR="004C0C78" w:rsidRDefault="004C0C78" w:rsidP="004C0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96.40%</w:t>
            </w:r>
          </w:p>
        </w:tc>
        <w:tc>
          <w:tcPr>
            <w:tcW w:w="820" w:type="dxa"/>
          </w:tcPr>
          <w:p w:rsidR="004C0C78" w:rsidRDefault="004C0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80" w:type="dxa"/>
          </w:tcPr>
          <w:p w:rsidR="004C0C78" w:rsidRDefault="004C0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dxa"/>
          </w:tcPr>
          <w:p w:rsidR="004C0C78" w:rsidRDefault="004C0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20" w:type="dxa"/>
          </w:tcPr>
          <w:p w:rsidR="004C0C78" w:rsidRDefault="004C0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80" w:type="dxa"/>
          </w:tcPr>
          <w:p w:rsidR="004C0C78" w:rsidRDefault="004C0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900" w:type="dxa"/>
          </w:tcPr>
          <w:p w:rsidR="004C0C78" w:rsidRDefault="004C0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80" w:type="dxa"/>
          </w:tcPr>
          <w:p w:rsidR="004C0C78" w:rsidRDefault="004C0C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1E0D2B" w:rsidTr="0018731C">
        <w:trPr>
          <w:trHeight w:val="285"/>
        </w:trPr>
        <w:tc>
          <w:tcPr>
            <w:tcW w:w="817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803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29</w:t>
            </w:r>
            <w:r w:rsidR="004C0C78"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28</w:t>
            </w:r>
            <w:r w:rsidR="004C0C78"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00" w:type="dxa"/>
            <w:hideMark/>
          </w:tcPr>
          <w:p w:rsidR="001E0D2B" w:rsidRDefault="004C0C78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96.93</w:t>
            </w:r>
            <w:r w:rsidR="001E0D2B">
              <w:rPr>
                <w:rFonts w:hint="eastAsi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72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90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980" w:type="dxa"/>
            <w:hideMark/>
          </w:tcPr>
          <w:p w:rsidR="001E0D2B" w:rsidRDefault="001E0D2B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</w:tr>
    </w:tbl>
    <w:p w:rsidR="001E0D2B" w:rsidRPr="001E0D2B" w:rsidRDefault="00A452B0" w:rsidP="00A452B0">
      <w:pPr>
        <w:pStyle w:val="ac"/>
        <w:jc w:val="both"/>
      </w:pPr>
      <w:r>
        <w:rPr>
          <w:rFonts w:hint="eastAsia"/>
        </w:rPr>
        <w:t xml:space="preserve">                     </w:t>
      </w:r>
      <w:r>
        <w:rPr>
          <w:rFonts w:hint="eastAsia"/>
        </w:rPr>
        <w:t>表</w:t>
      </w:r>
      <w:r>
        <w:rPr>
          <w:rFonts w:hint="eastAsia"/>
        </w:rPr>
        <w:t>1. 2016</w:t>
      </w:r>
      <w:r>
        <w:rPr>
          <w:rFonts w:hint="eastAsia"/>
        </w:rPr>
        <w:t>届毕业生就业情况</w:t>
      </w:r>
    </w:p>
    <w:p w:rsidR="00D1649A" w:rsidRDefault="00A11596" w:rsidP="00D1649A">
      <w:pPr>
        <w:pStyle w:val="3"/>
        <w:numPr>
          <w:ilvl w:val="0"/>
          <w:numId w:val="1"/>
        </w:numPr>
        <w:jc w:val="left"/>
        <w:rPr>
          <w:rFonts w:eastAsia="宋体" w:hAnsi="宋体"/>
        </w:rPr>
      </w:pPr>
      <w:bookmarkStart w:id="18" w:name="_Toc438042309"/>
      <w:bookmarkStart w:id="19" w:name="_Toc470792281"/>
      <w:r>
        <w:rPr>
          <w:rFonts w:eastAsia="宋体" w:hAnsi="宋体" w:hint="eastAsia"/>
        </w:rPr>
        <w:t>2016</w:t>
      </w:r>
      <w:r>
        <w:rPr>
          <w:rFonts w:eastAsia="宋体" w:hAnsi="宋体" w:hint="eastAsia"/>
        </w:rPr>
        <w:t>届</w:t>
      </w:r>
      <w:r w:rsidR="003D085E">
        <w:rPr>
          <w:rFonts w:eastAsia="宋体" w:hAnsi="宋体"/>
        </w:rPr>
        <w:t>毕业生</w:t>
      </w:r>
      <w:r w:rsidR="00D1649A">
        <w:rPr>
          <w:rFonts w:eastAsia="宋体" w:hAnsi="宋体" w:hint="eastAsia"/>
        </w:rPr>
        <w:t>签约进展</w:t>
      </w:r>
      <w:bookmarkEnd w:id="19"/>
    </w:p>
    <w:p w:rsidR="00A452B0" w:rsidRPr="00A452B0" w:rsidRDefault="00A452B0" w:rsidP="00A452B0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届毕业生签约情况详见下面的表格。</w:t>
      </w:r>
    </w:p>
    <w:tbl>
      <w:tblPr>
        <w:tblW w:w="5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238"/>
        <w:gridCol w:w="1134"/>
      </w:tblGrid>
      <w:tr w:rsidR="00A60D61" w:rsidTr="00A60D61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学号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签约单位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3120101598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信息与计算科学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本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杭州学而思培训学校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3120101529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本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北京三快在线科技有限公司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3100104790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本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永诚财产保险股份有限公司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3120101313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本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杭州热联国贸股份有限公司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3120101314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数学与应用数学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本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华能南京金陵发电有限公司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3120103546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数学与应用数学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本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万达信息股份有限公司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3120000596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数学与应用数学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本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万达信息股份有限公司</w:t>
            </w:r>
          </w:p>
        </w:tc>
      </w:tr>
      <w:tr w:rsidR="00A60D61" w:rsidTr="00A60D61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3120100726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数学与应用数学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本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上海中智项目外包咨询服务有限公司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3120102509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数学与应用数学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本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北京醋溜网络科技有限公司</w:t>
            </w:r>
          </w:p>
        </w:tc>
      </w:tr>
    </w:tbl>
    <w:p w:rsidR="004C0C78" w:rsidRDefault="00A452B0" w:rsidP="00A452B0">
      <w:pPr>
        <w:pStyle w:val="ac"/>
      </w:pPr>
      <w:r>
        <w:rPr>
          <w:rFonts w:hint="eastAsia"/>
        </w:rPr>
        <w:t>表</w:t>
      </w:r>
      <w:r>
        <w:rPr>
          <w:rFonts w:hint="eastAsia"/>
        </w:rPr>
        <w:t xml:space="preserve">2. </w:t>
      </w:r>
      <w:r>
        <w:rPr>
          <w:rFonts w:hint="eastAsia"/>
        </w:rPr>
        <w:t>本科生签约情况</w:t>
      </w:r>
    </w:p>
    <w:p w:rsidR="004C0C78" w:rsidRDefault="004C0C78" w:rsidP="004C0C78"/>
    <w:tbl>
      <w:tblPr>
        <w:tblW w:w="6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2925"/>
      </w:tblGrid>
      <w:tr w:rsidR="00A60D61" w:rsidTr="00A60D61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专业名称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单位名称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深圳追一科技有限公司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21235018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杭州国辰机器人科技有限公司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浙江省杭州学军中学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杭州摸象大数据科技有限公司</w:t>
            </w:r>
          </w:p>
        </w:tc>
      </w:tr>
      <w:tr w:rsidR="00A60D61" w:rsidTr="00A60D61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北京华图宏阳教育文化发展股份有限公司杭州分公司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河北农业大学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浙江省杭州学军中学</w:t>
            </w:r>
          </w:p>
        </w:tc>
      </w:tr>
      <w:tr w:rsidR="00A60D61" w:rsidTr="00A60D61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浙江大学附属中学</w:t>
            </w:r>
          </w:p>
        </w:tc>
      </w:tr>
      <w:tr w:rsidR="00A60D61" w:rsidTr="00A60D61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运筹学与控制论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北京中咨正达交通工程科技有限公司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杭州市金融投资集团有限公司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运筹学与控制论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浙江量道投资管理有限公司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浙江海亮教育集团有限公司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21335032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浙商证券股份有限公司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浙江省杭州学军中学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杭州朋越网络科技有限公司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杭州朋越网络科技有限公司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浙江青云在线教育科技有限公司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中国移动通信集团上海有限公司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紫金财产保险股份有限公司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招银网络科技（杭州）有限公司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浙江省义乌中学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21335040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杭州睿琪软件有限公司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运筹学与控制论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浙商银行股份有限公司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21335018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浙江胄天科技股份有限公司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上海中彦信息科技有限公司</w:t>
            </w:r>
          </w:p>
        </w:tc>
      </w:tr>
      <w:tr w:rsidR="00A60D61" w:rsidTr="00A60D61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21335041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深圳平安金融科技咨询有限公司上海分公司</w:t>
            </w:r>
          </w:p>
        </w:tc>
      </w:tr>
      <w:tr w:rsidR="00A60D61" w:rsidTr="00A60D61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无锡华通智能交通技术开发有限公司</w:t>
            </w:r>
          </w:p>
        </w:tc>
      </w:tr>
      <w:tr w:rsidR="00A60D61" w:rsidTr="00A60D61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中国工商银行股份有限公司北京市分行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浙商银行股份有限公司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21335062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信雅达系统工程股份有限公司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中移（苏州）软件技术有限公司</w:t>
            </w:r>
          </w:p>
        </w:tc>
      </w:tr>
      <w:tr w:rsidR="00A60D61" w:rsidTr="00A60D61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中国电信股份有限公司江苏天翼互联网学院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广联达科技股份有限公司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咪咕数字传媒有限公司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杭州时趣信息技术有限公司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杭州时趣信息技术有限公司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奥浦诺管理咨询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上海</w:t>
            </w:r>
            <w:r>
              <w:rPr>
                <w:rFonts w:ascii="Simsun" w:hAnsi="Simsun"/>
                <w:sz w:val="18"/>
                <w:szCs w:val="18"/>
              </w:rPr>
              <w:t>)</w:t>
            </w:r>
            <w:r>
              <w:rPr>
                <w:rFonts w:ascii="Simsun" w:hAnsi="Simsun"/>
                <w:sz w:val="18"/>
                <w:szCs w:val="18"/>
              </w:rPr>
              <w:t>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广联达科技股份有限公司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广联达科技股份有限公司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上海乐麦网络科技有限公司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杭州华为企业通信技术有限公司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杭州华为企业通信技术有限公司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21435025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杭州华为企业通信技术有限公司</w:t>
            </w:r>
          </w:p>
        </w:tc>
      </w:tr>
    </w:tbl>
    <w:p w:rsidR="004C0C78" w:rsidRPr="00EC66CA" w:rsidRDefault="00A452B0" w:rsidP="00A452B0">
      <w:pPr>
        <w:pStyle w:val="ac"/>
      </w:pPr>
      <w:r>
        <w:rPr>
          <w:rFonts w:hint="eastAsia"/>
        </w:rPr>
        <w:t>表</w:t>
      </w:r>
      <w:r>
        <w:rPr>
          <w:rFonts w:hint="eastAsia"/>
        </w:rPr>
        <w:t xml:space="preserve">3. </w:t>
      </w:r>
      <w:r>
        <w:rPr>
          <w:rFonts w:hint="eastAsia"/>
        </w:rPr>
        <w:t>研究生签约情况</w:t>
      </w:r>
    </w:p>
    <w:tbl>
      <w:tblPr>
        <w:tblW w:w="6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2925"/>
      </w:tblGrid>
      <w:tr w:rsidR="00A60D61" w:rsidTr="00A60D61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专业名称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单位名称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11235054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山东理工大学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11235050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浙江科技学院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11235048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浙江科技学院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11106045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湖州师范学院</w:t>
            </w:r>
          </w:p>
        </w:tc>
      </w:tr>
      <w:tr w:rsidR="00A60D61" w:rsidTr="00A60D61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11106054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运筹学与控制论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浙江安诚数盈投资管理有限公司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11335004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青岛科技大学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11335011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中原工学院</w:t>
            </w:r>
          </w:p>
        </w:tc>
      </w:tr>
      <w:tr w:rsidR="00A60D61" w:rsidTr="00A60D61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11335023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浙江科技学院</w:t>
            </w:r>
          </w:p>
        </w:tc>
      </w:tr>
      <w:tr w:rsidR="00A60D61" w:rsidTr="00A60D61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11106048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中国联合网络通信有限公司浙江省分公司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11335008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浙江禾连网络科技有限公司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11335005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南京森林警察学院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11335038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运筹学与控制论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财富证券有限责任公司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11335009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海信集团有限公司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11335016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浙江财经大学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11106050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概率论与数理统计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杭州华为企业通信技术有限公司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11235058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浙江水利水电学院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11106047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国家电网公司客户服务中心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11106046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杭州华为企业通信技术有限公司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11335015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运筹学与控制论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中共贵州省委组织部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11335010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天津财经大学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11106056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运筹学与控制论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腾讯科技（深圳）有限公司</w:t>
            </w:r>
          </w:p>
        </w:tc>
      </w:tr>
      <w:tr w:rsidR="00A60D61" w:rsidTr="00A60D6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11235059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浙江中医药大学</w:t>
            </w:r>
          </w:p>
        </w:tc>
      </w:tr>
      <w:tr w:rsidR="00A60D61" w:rsidTr="00A60D61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10706010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北方自动控制技术研究所（中国兵器</w:t>
            </w:r>
            <w:r>
              <w:rPr>
                <w:rFonts w:ascii="Simsun" w:hAnsi="Simsun"/>
                <w:sz w:val="18"/>
                <w:szCs w:val="18"/>
              </w:rPr>
              <w:t>207</w:t>
            </w:r>
            <w:r>
              <w:rPr>
                <w:rFonts w:ascii="Simsun" w:hAnsi="Simsun"/>
                <w:sz w:val="18"/>
                <w:szCs w:val="18"/>
              </w:rPr>
              <w:t>所）</w:t>
            </w:r>
          </w:p>
        </w:tc>
      </w:tr>
      <w:tr w:rsidR="00A60D61" w:rsidTr="00A60D61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10806079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运筹学与控制论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0D61" w:rsidRDefault="00A60D61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华为技术有限公司南京研究所</w:t>
            </w:r>
          </w:p>
        </w:tc>
      </w:tr>
    </w:tbl>
    <w:p w:rsidR="00D1649A" w:rsidRDefault="00A452B0" w:rsidP="00A452B0">
      <w:pPr>
        <w:pStyle w:val="ac"/>
      </w:pPr>
      <w:r>
        <w:rPr>
          <w:rFonts w:hint="eastAsia"/>
        </w:rPr>
        <w:t>表</w:t>
      </w:r>
      <w:r>
        <w:rPr>
          <w:rFonts w:hint="eastAsia"/>
        </w:rPr>
        <w:t>4.</w:t>
      </w:r>
      <w:r>
        <w:rPr>
          <w:rFonts w:hint="eastAsia"/>
        </w:rPr>
        <w:t>博士生签约情况</w:t>
      </w:r>
    </w:p>
    <w:p w:rsidR="00AB193F" w:rsidRDefault="00D1649A">
      <w:pPr>
        <w:pStyle w:val="3"/>
        <w:jc w:val="left"/>
        <w:rPr>
          <w:rFonts w:eastAsia="宋体"/>
        </w:rPr>
      </w:pPr>
      <w:bookmarkStart w:id="20" w:name="_Toc470792282"/>
      <w:r>
        <w:rPr>
          <w:rFonts w:eastAsia="宋体" w:hAnsi="宋体" w:hint="eastAsia"/>
        </w:rPr>
        <w:t>四、</w:t>
      </w:r>
      <w:r w:rsidR="00A11596">
        <w:rPr>
          <w:rFonts w:eastAsia="宋体" w:hAnsi="宋体" w:hint="eastAsia"/>
        </w:rPr>
        <w:t>2016</w:t>
      </w:r>
      <w:r w:rsidR="00A11596">
        <w:rPr>
          <w:rFonts w:eastAsia="宋体" w:hAnsi="宋体" w:hint="eastAsia"/>
        </w:rPr>
        <w:t>届</w:t>
      </w:r>
      <w:r w:rsidR="00AB193F">
        <w:rPr>
          <w:rFonts w:eastAsia="宋体" w:hAnsi="宋体"/>
        </w:rPr>
        <w:t>毕业生就业</w:t>
      </w:r>
      <w:bookmarkEnd w:id="18"/>
      <w:r w:rsidR="00AB193F">
        <w:rPr>
          <w:rFonts w:eastAsia="宋体" w:hAnsi="宋体"/>
        </w:rPr>
        <w:t>流向</w:t>
      </w:r>
      <w:bookmarkEnd w:id="20"/>
    </w:p>
    <w:p w:rsidR="00AB193F" w:rsidRDefault="00AB193F">
      <w:pPr>
        <w:pStyle w:val="4"/>
        <w:spacing w:before="240" w:after="240" w:line="360" w:lineRule="auto"/>
        <w:rPr>
          <w:rFonts w:ascii="Times New Roman" w:hAnsi="宋体" w:cs="Times New Roman"/>
          <w:kern w:val="0"/>
        </w:rPr>
      </w:pPr>
      <w:bookmarkStart w:id="21" w:name="_Toc438042310"/>
      <w:r>
        <w:rPr>
          <w:rFonts w:ascii="Times New Roman" w:hAnsi="宋体" w:cs="Times New Roman"/>
          <w:kern w:val="0"/>
        </w:rPr>
        <w:t>（一）全国地区流向</w:t>
      </w:r>
      <w:bookmarkEnd w:id="21"/>
    </w:p>
    <w:p w:rsidR="00A452B0" w:rsidRDefault="00A452B0" w:rsidP="00A452B0">
      <w:pPr>
        <w:ind w:firstLineChars="270" w:firstLine="567"/>
      </w:pPr>
      <w:r>
        <w:rPr>
          <w:rFonts w:hint="eastAsia"/>
        </w:rPr>
        <w:t>我院毕业生就业地区主要集中在江浙沪区域，其中超过半数留在本省，比例为</w:t>
      </w:r>
      <w:r>
        <w:rPr>
          <w:rFonts w:hint="eastAsia"/>
        </w:rPr>
        <w:t>52.87%</w:t>
      </w:r>
      <w:r>
        <w:rPr>
          <w:rFonts w:hint="eastAsia"/>
        </w:rPr>
        <w:t>，上海，江苏分别为</w:t>
      </w:r>
      <w:r>
        <w:rPr>
          <w:rFonts w:hint="eastAsia"/>
        </w:rPr>
        <w:t>11.49%</w:t>
      </w:r>
      <w:r>
        <w:rPr>
          <w:rFonts w:hint="eastAsia"/>
        </w:rPr>
        <w:t>和</w:t>
      </w:r>
      <w:r>
        <w:rPr>
          <w:rFonts w:hint="eastAsia"/>
        </w:rPr>
        <w:t>9.2%</w:t>
      </w:r>
      <w:r>
        <w:rPr>
          <w:rFonts w:hint="eastAsia"/>
        </w:rPr>
        <w:t>。</w:t>
      </w:r>
    </w:p>
    <w:p w:rsidR="00A452B0" w:rsidRDefault="00A452B0" w:rsidP="00A452B0">
      <w:pPr>
        <w:ind w:firstLineChars="270" w:firstLine="567"/>
      </w:pPr>
      <w:r>
        <w:rPr>
          <w:noProof/>
        </w:rPr>
        <w:lastRenderedPageBreak/>
        <w:drawing>
          <wp:inline distT="0" distB="0" distL="0" distR="0" wp14:anchorId="0516E9A9" wp14:editId="5B0EB084">
            <wp:extent cx="4572000" cy="2743200"/>
            <wp:effectExtent l="0" t="0" r="19050" b="1905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52B0" w:rsidRPr="001075A5" w:rsidRDefault="00A452B0" w:rsidP="001075A5">
      <w:pPr>
        <w:ind w:firstLineChars="270" w:firstLine="569"/>
        <w:jc w:val="center"/>
        <w:rPr>
          <w:b/>
        </w:rPr>
      </w:pPr>
      <w:r w:rsidRPr="001075A5">
        <w:rPr>
          <w:rFonts w:hint="eastAsia"/>
          <w:b/>
        </w:rPr>
        <w:t>图</w:t>
      </w:r>
      <w:r w:rsidRPr="001075A5">
        <w:rPr>
          <w:rFonts w:hint="eastAsia"/>
          <w:b/>
        </w:rPr>
        <w:t>1.</w:t>
      </w:r>
      <w:r w:rsidRPr="001075A5">
        <w:rPr>
          <w:rFonts w:hint="eastAsia"/>
          <w:b/>
        </w:rPr>
        <w:t>毕业生就业地区流向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951A16" w:rsidTr="00951A1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单位地区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总人数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本科人数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硕士人数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博士人数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52.87%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33.33%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51.85%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天津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3.45%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6.67%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7.41%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上海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11.49%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26.67%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11.11%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3.70%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山西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3.70%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山东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3.45%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11.11%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江西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2.22%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江苏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9.20%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13.33%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8.89%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7.41%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6.67%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湖南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2.30%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2.22%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3.70%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河南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3.70%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河北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2.22%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贵州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1.15%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3.70%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广东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2.30%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2.22%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3.70%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北京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8.05%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13.33%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11.11%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</w:tr>
      <w:tr w:rsidR="00951A16" w:rsidTr="00951A1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</w:tr>
    </w:tbl>
    <w:p w:rsidR="00951A16" w:rsidRPr="001075A5" w:rsidRDefault="001075A5" w:rsidP="001075A5">
      <w:pPr>
        <w:jc w:val="center"/>
        <w:rPr>
          <w:b/>
        </w:rPr>
      </w:pPr>
      <w:r w:rsidRPr="001075A5">
        <w:rPr>
          <w:rFonts w:hint="eastAsia"/>
          <w:b/>
        </w:rPr>
        <w:t>表</w:t>
      </w:r>
      <w:r w:rsidRPr="001075A5">
        <w:rPr>
          <w:rFonts w:hint="eastAsia"/>
          <w:b/>
        </w:rPr>
        <w:t>5.</w:t>
      </w:r>
      <w:r w:rsidRPr="001075A5">
        <w:rPr>
          <w:rFonts w:hint="eastAsia"/>
          <w:b/>
        </w:rPr>
        <w:t>毕业生就业地区分布</w:t>
      </w:r>
    </w:p>
    <w:p w:rsidR="00A11596" w:rsidRDefault="00AB193F" w:rsidP="00A11596">
      <w:pPr>
        <w:pStyle w:val="4"/>
        <w:spacing w:before="240" w:after="240" w:line="360" w:lineRule="auto"/>
        <w:rPr>
          <w:rFonts w:ascii="Times New Roman" w:hAnsi="宋体" w:cs="Times New Roman"/>
          <w:kern w:val="0"/>
        </w:rPr>
      </w:pPr>
      <w:bookmarkStart w:id="22" w:name="_Toc438042311"/>
      <w:r>
        <w:rPr>
          <w:rFonts w:ascii="Times New Roman" w:hAnsi="宋体" w:cs="Times New Roman"/>
          <w:kern w:val="0"/>
        </w:rPr>
        <w:t>（二）省内地区流向</w:t>
      </w:r>
      <w:bookmarkEnd w:id="22"/>
    </w:p>
    <w:p w:rsidR="00807EF3" w:rsidRPr="00807EF3" w:rsidRDefault="00807EF3" w:rsidP="00807EF3">
      <w:pPr>
        <w:ind w:firstLineChars="202" w:firstLine="424"/>
      </w:pPr>
      <w:r>
        <w:rPr>
          <w:rFonts w:hint="eastAsia"/>
        </w:rPr>
        <w:t>在我省就业的</w:t>
      </w:r>
      <w:r>
        <w:rPr>
          <w:rFonts w:hint="eastAsia"/>
        </w:rPr>
        <w:t>46</w:t>
      </w:r>
      <w:r>
        <w:rPr>
          <w:rFonts w:hint="eastAsia"/>
        </w:rPr>
        <w:t>名学生当中，</w:t>
      </w:r>
      <w:r>
        <w:rPr>
          <w:rFonts w:hint="eastAsia"/>
        </w:rPr>
        <w:t>43</w:t>
      </w:r>
      <w:r>
        <w:rPr>
          <w:rFonts w:hint="eastAsia"/>
        </w:rPr>
        <w:t>名留在杭州发展，绍兴、金华、湖州各</w:t>
      </w:r>
      <w:r>
        <w:rPr>
          <w:rFonts w:hint="eastAsia"/>
        </w:rPr>
        <w:t>1</w:t>
      </w:r>
      <w:r>
        <w:rPr>
          <w:rFonts w:hint="eastAsia"/>
        </w:rPr>
        <w:t>名。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951A16" w:rsidTr="00951A1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单位地区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总人数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本科人数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硕士人数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博士人数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</w:tr>
      <w:tr w:rsidR="00951A16" w:rsidTr="00951A16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浙江省杭州市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93.48%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92.59%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51A16" w:rsidRDefault="00951A16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92.86%</w:t>
            </w:r>
          </w:p>
        </w:tc>
      </w:tr>
      <w:tr w:rsidR="002F241C" w:rsidTr="00951A16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浙江省绍兴市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2.17%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3.70%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</w:tr>
      <w:tr w:rsidR="002F241C" w:rsidTr="00951A16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浙江省金华市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2.17%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3.70%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</w:tr>
      <w:tr w:rsidR="002F241C" w:rsidTr="00951A16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lastRenderedPageBreak/>
              <w:t>浙江省湖州市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2.17%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7.14%</w:t>
            </w:r>
          </w:p>
        </w:tc>
      </w:tr>
      <w:tr w:rsidR="002F241C" w:rsidTr="00951A16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总人数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</w:tr>
    </w:tbl>
    <w:p w:rsidR="00951A16" w:rsidRPr="00807EF3" w:rsidRDefault="00807EF3" w:rsidP="00807EF3">
      <w:pPr>
        <w:jc w:val="center"/>
        <w:rPr>
          <w:b/>
        </w:rPr>
      </w:pPr>
      <w:r w:rsidRPr="00807EF3">
        <w:rPr>
          <w:rFonts w:hint="eastAsia"/>
          <w:b/>
        </w:rPr>
        <w:t>表</w:t>
      </w:r>
      <w:r w:rsidRPr="00807EF3">
        <w:rPr>
          <w:rFonts w:hint="eastAsia"/>
          <w:b/>
        </w:rPr>
        <w:t>6.</w:t>
      </w:r>
      <w:r w:rsidRPr="00807EF3">
        <w:rPr>
          <w:rFonts w:hint="eastAsia"/>
          <w:b/>
        </w:rPr>
        <w:t>毕业生省内地区流向</w:t>
      </w:r>
    </w:p>
    <w:p w:rsidR="00AB193F" w:rsidRDefault="00AB193F" w:rsidP="00DE16FF">
      <w:pPr>
        <w:pStyle w:val="4"/>
        <w:spacing w:before="240" w:after="240" w:line="360" w:lineRule="auto"/>
        <w:rPr>
          <w:rFonts w:ascii="Times New Roman" w:hAnsi="宋体" w:cs="Times New Roman"/>
          <w:kern w:val="0"/>
        </w:rPr>
      </w:pPr>
      <w:bookmarkStart w:id="23" w:name="_Toc438042313"/>
      <w:r w:rsidRPr="00DE16FF">
        <w:rPr>
          <w:kern w:val="0"/>
        </w:rPr>
        <w:t>（</w:t>
      </w:r>
      <w:r w:rsidRPr="00DE16FF">
        <w:rPr>
          <w:rFonts w:hint="eastAsia"/>
          <w:kern w:val="0"/>
        </w:rPr>
        <w:t>三</w:t>
      </w:r>
      <w:r w:rsidRPr="00DE16FF">
        <w:rPr>
          <w:kern w:val="0"/>
        </w:rPr>
        <w:t>）</w:t>
      </w:r>
      <w:r w:rsidR="00A11596" w:rsidRPr="00DE16FF">
        <w:rPr>
          <w:rFonts w:ascii="Times New Roman" w:hAnsi="宋体" w:cs="Times New Roman"/>
          <w:kern w:val="0"/>
        </w:rPr>
        <w:t>西部就业情况</w:t>
      </w:r>
    </w:p>
    <w:p w:rsidR="00951A16" w:rsidRPr="00951A16" w:rsidRDefault="00807EF3" w:rsidP="00807EF3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届毕业生没有去西部就业的。</w:t>
      </w:r>
    </w:p>
    <w:p w:rsidR="00A11596" w:rsidRDefault="001C4E7B" w:rsidP="00A11596">
      <w:pPr>
        <w:pStyle w:val="4"/>
        <w:spacing w:before="240" w:after="240" w:line="360" w:lineRule="auto"/>
        <w:rPr>
          <w:rFonts w:ascii="Times New Roman" w:hAnsi="宋体" w:cs="Times New Roman"/>
          <w:kern w:val="0"/>
        </w:rPr>
      </w:pPr>
      <w:bookmarkStart w:id="24" w:name="_Toc438042312"/>
      <w:r>
        <w:rPr>
          <w:rStyle w:val="a3"/>
          <w:rFonts w:ascii="Times New Roman" w:hAnsi="宋体" w:cs="Times New Roman" w:hint="eastAsia"/>
          <w:b/>
          <w:bCs/>
        </w:rPr>
        <w:t>（</w:t>
      </w:r>
      <w:r w:rsidR="00AB193F">
        <w:rPr>
          <w:rStyle w:val="a3"/>
          <w:rFonts w:ascii="Times New Roman" w:hAnsi="宋体" w:cs="Times New Roman" w:hint="eastAsia"/>
          <w:b/>
          <w:bCs/>
        </w:rPr>
        <w:t>四</w:t>
      </w:r>
      <w:r w:rsidR="00AB193F">
        <w:rPr>
          <w:rStyle w:val="a3"/>
          <w:rFonts w:ascii="Times New Roman" w:hAnsi="宋体" w:cs="Times New Roman"/>
          <w:b/>
          <w:bCs/>
        </w:rPr>
        <w:t>）单位性质流向</w:t>
      </w:r>
      <w:bookmarkEnd w:id="24"/>
    </w:p>
    <w:p w:rsidR="00CF2DE2" w:rsidRPr="00CF2DE2" w:rsidRDefault="00CF2DE2" w:rsidP="00CF2DE2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</w:t>
      </w:r>
      <w:r w:rsidR="00356F51">
        <w:rPr>
          <w:rFonts w:hint="eastAsia"/>
        </w:rPr>
        <w:t>数学学院主要还是前往</w:t>
      </w:r>
      <w:r w:rsidR="00356F51">
        <w:rPr>
          <w:rFonts w:hint="eastAsia"/>
        </w:rPr>
        <w:t>IT</w:t>
      </w:r>
      <w:r w:rsidR="00356F51">
        <w:rPr>
          <w:rFonts w:hint="eastAsia"/>
        </w:rPr>
        <w:t>、金融、教育行业的企事业单位为主，具体比例如下。</w:t>
      </w:r>
    </w:p>
    <w:p w:rsidR="00951A16" w:rsidRDefault="000E69DA" w:rsidP="00951A16">
      <w:r>
        <w:rPr>
          <w:noProof/>
        </w:rPr>
        <w:drawing>
          <wp:inline distT="0" distB="0" distL="0" distR="0" wp14:anchorId="5D9693AA" wp14:editId="74ABC72F">
            <wp:extent cx="4572000" cy="2743200"/>
            <wp:effectExtent l="0" t="0" r="19050" b="1905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69DA" w:rsidRPr="008B7F46" w:rsidRDefault="008B7F46" w:rsidP="008B7F46">
      <w:pPr>
        <w:jc w:val="center"/>
        <w:rPr>
          <w:b/>
        </w:rPr>
      </w:pPr>
      <w:r w:rsidRPr="008B7F46">
        <w:rPr>
          <w:rFonts w:hint="eastAsia"/>
          <w:b/>
        </w:rPr>
        <w:t>图</w:t>
      </w:r>
      <w:r w:rsidRPr="008B7F46">
        <w:rPr>
          <w:rFonts w:hint="eastAsia"/>
          <w:b/>
        </w:rPr>
        <w:t>2.</w:t>
      </w:r>
      <w:r>
        <w:rPr>
          <w:rFonts w:hint="eastAsia"/>
          <w:b/>
        </w:rPr>
        <w:t xml:space="preserve"> </w:t>
      </w:r>
      <w:r w:rsidR="000E69DA" w:rsidRPr="008B7F46">
        <w:rPr>
          <w:rFonts w:hint="eastAsia"/>
          <w:b/>
        </w:rPr>
        <w:t>2016</w:t>
      </w:r>
      <w:r w:rsidR="000E69DA" w:rsidRPr="008B7F46">
        <w:rPr>
          <w:rFonts w:hint="eastAsia"/>
          <w:b/>
        </w:rPr>
        <w:t>届毕业生单位性质流向</w:t>
      </w:r>
    </w:p>
    <w:p w:rsidR="00AB193F" w:rsidRDefault="001C4E7B">
      <w:pPr>
        <w:pStyle w:val="4"/>
        <w:rPr>
          <w:rStyle w:val="a3"/>
          <w:rFonts w:ascii="Times New Roman" w:hAnsi="宋体" w:cs="Times New Roman"/>
          <w:b/>
          <w:bCs/>
        </w:rPr>
      </w:pPr>
      <w:r>
        <w:rPr>
          <w:rStyle w:val="a3"/>
          <w:rFonts w:ascii="Times New Roman" w:hAnsi="宋体" w:cs="Times New Roman" w:hint="eastAsia"/>
          <w:b/>
          <w:bCs/>
        </w:rPr>
        <w:t>（</w:t>
      </w:r>
      <w:r w:rsidR="00AB193F">
        <w:rPr>
          <w:rStyle w:val="a3"/>
          <w:rFonts w:ascii="Times New Roman" w:hAnsi="宋体" w:cs="Times New Roman" w:hint="eastAsia"/>
          <w:b/>
          <w:bCs/>
        </w:rPr>
        <w:t>五</w:t>
      </w:r>
      <w:r>
        <w:rPr>
          <w:rStyle w:val="a3"/>
          <w:rFonts w:ascii="Times New Roman" w:hAnsi="宋体" w:cs="Times New Roman" w:hint="eastAsia"/>
          <w:b/>
          <w:bCs/>
        </w:rPr>
        <w:t>）</w:t>
      </w:r>
      <w:r w:rsidR="00AB193F">
        <w:rPr>
          <w:rStyle w:val="a3"/>
          <w:rFonts w:ascii="Times New Roman" w:hAnsi="宋体" w:cs="Times New Roman"/>
          <w:b/>
          <w:bCs/>
        </w:rPr>
        <w:t>集中就业企</w:t>
      </w:r>
      <w:r w:rsidR="00AB193F">
        <w:rPr>
          <w:rStyle w:val="a3"/>
          <w:rFonts w:ascii="Times New Roman" w:hAnsi="宋体" w:cs="Times New Roman" w:hint="eastAsia"/>
          <w:b/>
          <w:bCs/>
        </w:rPr>
        <w:t>事业单位</w:t>
      </w:r>
      <w:r w:rsidR="00AB193F">
        <w:rPr>
          <w:rStyle w:val="a3"/>
          <w:rFonts w:ascii="Times New Roman" w:hAnsi="宋体" w:cs="Times New Roman"/>
          <w:b/>
          <w:bCs/>
        </w:rPr>
        <w:t>名录</w:t>
      </w:r>
      <w:bookmarkEnd w:id="23"/>
    </w:p>
    <w:tbl>
      <w:tblPr>
        <w:tblW w:w="5220" w:type="dxa"/>
        <w:tblInd w:w="19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060"/>
        <w:gridCol w:w="1080"/>
      </w:tblGrid>
      <w:tr w:rsidR="002F241C" w:rsidTr="008B7F46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241C" w:rsidRDefault="002F241C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241C" w:rsidRDefault="002F241C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F241C" w:rsidRDefault="002F241C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就职人数</w:t>
            </w:r>
          </w:p>
        </w:tc>
      </w:tr>
      <w:tr w:rsidR="002F241C" w:rsidTr="008B7F4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  </w:t>
            </w:r>
            <w:r>
              <w:rPr>
                <w:rFonts w:ascii="Simsun" w:hAnsi="Simsun"/>
                <w:sz w:val="18"/>
                <w:szCs w:val="18"/>
              </w:rPr>
              <w:t>杭州华为企业通信技术有限公司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</w:tr>
      <w:tr w:rsidR="002F241C" w:rsidTr="008B7F4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  </w:t>
            </w:r>
            <w:r>
              <w:rPr>
                <w:rFonts w:ascii="Simsun" w:hAnsi="Simsun"/>
                <w:sz w:val="18"/>
                <w:szCs w:val="18"/>
              </w:rPr>
              <w:t>浙江科技学院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</w:tr>
      <w:tr w:rsidR="002F241C" w:rsidTr="008B7F4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  </w:t>
            </w:r>
            <w:r>
              <w:rPr>
                <w:rFonts w:ascii="Simsun" w:hAnsi="Simsun"/>
                <w:sz w:val="18"/>
                <w:szCs w:val="18"/>
              </w:rPr>
              <w:t>广联达科技股份有限公司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</w:tr>
      <w:tr w:rsidR="002F241C" w:rsidTr="008B7F4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  </w:t>
            </w:r>
            <w:r>
              <w:rPr>
                <w:rFonts w:ascii="Simsun" w:hAnsi="Simsun"/>
                <w:sz w:val="18"/>
                <w:szCs w:val="18"/>
              </w:rPr>
              <w:t>浙江省杭州学军中学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</w:tr>
      <w:tr w:rsidR="002F241C" w:rsidTr="008B7F4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  </w:t>
            </w:r>
            <w:r>
              <w:rPr>
                <w:rFonts w:ascii="Simsun" w:hAnsi="Simsun"/>
                <w:sz w:val="18"/>
                <w:szCs w:val="18"/>
              </w:rPr>
              <w:t>杭州朋越网络科技有限公司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</w:tr>
      <w:tr w:rsidR="002F241C" w:rsidTr="008B7F4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  </w:t>
            </w:r>
            <w:r>
              <w:rPr>
                <w:rFonts w:ascii="Simsun" w:hAnsi="Simsun"/>
                <w:sz w:val="18"/>
                <w:szCs w:val="18"/>
              </w:rPr>
              <w:t>浙商银行股份有限公司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</w:tr>
      <w:tr w:rsidR="002F241C" w:rsidTr="008B7F4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  </w:t>
            </w:r>
            <w:r>
              <w:rPr>
                <w:rFonts w:ascii="Simsun" w:hAnsi="Simsun"/>
                <w:sz w:val="18"/>
                <w:szCs w:val="18"/>
              </w:rPr>
              <w:t>杭州时趣信息技术有限公司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</w:tr>
      <w:tr w:rsidR="002F241C" w:rsidTr="008B7F46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  </w:t>
            </w:r>
            <w:r>
              <w:rPr>
                <w:rFonts w:ascii="Simsun" w:hAnsi="Simsun"/>
                <w:sz w:val="18"/>
                <w:szCs w:val="18"/>
              </w:rPr>
              <w:t>万达信息股份有限公司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241C" w:rsidRDefault="002F241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</w:tr>
    </w:tbl>
    <w:p w:rsidR="002F241C" w:rsidRPr="008B7F46" w:rsidRDefault="008B7F46" w:rsidP="008B7F46">
      <w:pPr>
        <w:jc w:val="center"/>
        <w:rPr>
          <w:b/>
        </w:rPr>
      </w:pPr>
      <w:r w:rsidRPr="008B7F46">
        <w:rPr>
          <w:rFonts w:hint="eastAsia"/>
          <w:b/>
        </w:rPr>
        <w:t>表</w:t>
      </w:r>
      <w:r w:rsidRPr="008B7F46">
        <w:rPr>
          <w:rFonts w:hint="eastAsia"/>
          <w:b/>
        </w:rPr>
        <w:t>7. 2016</w:t>
      </w:r>
      <w:r w:rsidRPr="008B7F46">
        <w:rPr>
          <w:rFonts w:hint="eastAsia"/>
          <w:b/>
        </w:rPr>
        <w:t>届数学学院集中就业企业事业单位名录</w:t>
      </w:r>
    </w:p>
    <w:p w:rsidR="00AB193F" w:rsidRDefault="00AB193F">
      <w:pPr>
        <w:pStyle w:val="2"/>
        <w:rPr>
          <w:rFonts w:ascii="Times New Roman" w:eastAsia="宋体" w:hAnsi="宋体" w:cs="Times New Roman"/>
        </w:rPr>
      </w:pPr>
      <w:bookmarkStart w:id="25" w:name="_Toc438042314"/>
      <w:r>
        <w:br w:type="page"/>
      </w:r>
      <w:bookmarkStart w:id="26" w:name="_Toc440464084"/>
      <w:bookmarkStart w:id="27" w:name="_Toc470792283"/>
      <w:r>
        <w:rPr>
          <w:rFonts w:ascii="Times New Roman" w:eastAsia="宋体" w:hAnsi="宋体" w:cs="Times New Roman"/>
        </w:rPr>
        <w:lastRenderedPageBreak/>
        <w:t>第</w:t>
      </w:r>
      <w:r>
        <w:rPr>
          <w:rFonts w:ascii="Times New Roman" w:eastAsia="宋体" w:hAnsi="宋体" w:cs="Times New Roman" w:hint="eastAsia"/>
        </w:rPr>
        <w:t>二</w:t>
      </w:r>
      <w:r>
        <w:rPr>
          <w:rFonts w:ascii="Times New Roman" w:eastAsia="宋体" w:hAnsi="宋体" w:cs="Times New Roman"/>
        </w:rPr>
        <w:t>节</w:t>
      </w:r>
      <w:r>
        <w:rPr>
          <w:rFonts w:ascii="Times New Roman" w:eastAsia="宋体" w:hAnsi="宋体" w:cs="Times New Roman" w:hint="eastAsia"/>
        </w:rPr>
        <w:t xml:space="preserve">  </w:t>
      </w:r>
      <w:r w:rsidR="00A11596">
        <w:rPr>
          <w:rFonts w:ascii="Times New Roman" w:eastAsia="宋体" w:hAnsi="宋体" w:cs="Times New Roman"/>
        </w:rPr>
        <w:t>2016</w:t>
      </w:r>
      <w:r w:rsidR="00A11596">
        <w:rPr>
          <w:rFonts w:ascii="Times New Roman" w:eastAsia="宋体" w:hAnsi="宋体" w:cs="Times New Roman"/>
        </w:rPr>
        <w:t>届</w:t>
      </w:r>
      <w:r>
        <w:rPr>
          <w:rFonts w:ascii="Times New Roman" w:eastAsia="宋体" w:hAnsi="宋体" w:cs="Times New Roman"/>
        </w:rPr>
        <w:t>本科毕业生升学就业情况</w:t>
      </w:r>
      <w:bookmarkEnd w:id="26"/>
      <w:bookmarkEnd w:id="27"/>
    </w:p>
    <w:p w:rsidR="00AB193F" w:rsidRDefault="00AB193F">
      <w:pPr>
        <w:pStyle w:val="3"/>
        <w:jc w:val="left"/>
        <w:rPr>
          <w:rFonts w:eastAsia="宋体" w:hAnsi="宋体"/>
        </w:rPr>
      </w:pPr>
      <w:bookmarkStart w:id="28" w:name="_Toc440464085"/>
      <w:bookmarkStart w:id="29" w:name="_Toc470792284"/>
      <w:r>
        <w:rPr>
          <w:rFonts w:eastAsia="宋体" w:hAnsi="宋体"/>
        </w:rPr>
        <w:t>一、</w:t>
      </w:r>
      <w:r w:rsidR="00A11596">
        <w:rPr>
          <w:rFonts w:eastAsia="宋体" w:hAnsi="宋体" w:hint="eastAsia"/>
        </w:rPr>
        <w:t>2016</w:t>
      </w:r>
      <w:r w:rsidR="00A11596">
        <w:rPr>
          <w:rFonts w:eastAsia="宋体" w:hAnsi="宋体" w:hint="eastAsia"/>
        </w:rPr>
        <w:t>届</w:t>
      </w:r>
      <w:r w:rsidR="00E94235">
        <w:rPr>
          <w:rFonts w:eastAsia="宋体" w:hAnsi="宋体" w:hint="eastAsia"/>
        </w:rPr>
        <w:t>本科毕业生</w:t>
      </w:r>
      <w:r>
        <w:rPr>
          <w:rFonts w:eastAsia="宋体" w:hAnsi="宋体"/>
        </w:rPr>
        <w:t>生源情况</w:t>
      </w:r>
      <w:bookmarkEnd w:id="28"/>
      <w:bookmarkEnd w:id="29"/>
    </w:p>
    <w:p w:rsidR="00060C50" w:rsidRPr="00060C50" w:rsidRDefault="00060C50" w:rsidP="00356F51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届本科生共有</w:t>
      </w:r>
      <w:r>
        <w:rPr>
          <w:rFonts w:hint="eastAsia"/>
        </w:rPr>
        <w:t>183</w:t>
      </w:r>
      <w:r>
        <w:rPr>
          <w:rFonts w:hint="eastAsia"/>
        </w:rPr>
        <w:t>人毕业或结业，其中数学与应用数学</w:t>
      </w:r>
      <w:r w:rsidR="00CD7A36">
        <w:rPr>
          <w:rFonts w:hint="eastAsia"/>
        </w:rPr>
        <w:t>专业</w:t>
      </w:r>
      <w:r w:rsidR="00CD7A36">
        <w:rPr>
          <w:rFonts w:hint="eastAsia"/>
        </w:rPr>
        <w:t>96</w:t>
      </w:r>
      <w:r w:rsidR="00CD7A36">
        <w:rPr>
          <w:rFonts w:hint="eastAsia"/>
        </w:rPr>
        <w:t>人，信息与计算科学专业</w:t>
      </w:r>
      <w:r w:rsidR="00CD7A36">
        <w:rPr>
          <w:rFonts w:hint="eastAsia"/>
        </w:rPr>
        <w:t>49</w:t>
      </w:r>
      <w:r w:rsidR="00CD7A36">
        <w:rPr>
          <w:rFonts w:hint="eastAsia"/>
        </w:rPr>
        <w:t>人，统计学专业</w:t>
      </w:r>
      <w:r w:rsidR="00CD7A36">
        <w:rPr>
          <w:rFonts w:hint="eastAsia"/>
        </w:rPr>
        <w:t>38</w:t>
      </w:r>
      <w:r w:rsidR="00CD7A36">
        <w:rPr>
          <w:rFonts w:hint="eastAsia"/>
        </w:rPr>
        <w:t>人。</w:t>
      </w:r>
    </w:p>
    <w:p w:rsidR="00AB193F" w:rsidRDefault="00AB193F">
      <w:pPr>
        <w:pStyle w:val="3"/>
        <w:jc w:val="left"/>
        <w:rPr>
          <w:rFonts w:eastAsia="宋体" w:hAnsi="宋体"/>
        </w:rPr>
      </w:pPr>
      <w:bookmarkStart w:id="30" w:name="_Toc440464086"/>
      <w:bookmarkStart w:id="31" w:name="_Toc470792285"/>
      <w:r>
        <w:rPr>
          <w:rFonts w:eastAsia="宋体" w:hAnsi="宋体"/>
        </w:rPr>
        <w:t>二、</w:t>
      </w:r>
      <w:r w:rsidR="00A11596">
        <w:rPr>
          <w:rFonts w:eastAsia="宋体" w:hAnsi="宋体" w:hint="eastAsia"/>
        </w:rPr>
        <w:t>2016</w:t>
      </w:r>
      <w:r w:rsidR="00A11596">
        <w:rPr>
          <w:rFonts w:eastAsia="宋体" w:hAnsi="宋体" w:hint="eastAsia"/>
        </w:rPr>
        <w:t>届</w:t>
      </w:r>
      <w:r w:rsidR="00E94235">
        <w:rPr>
          <w:rFonts w:eastAsia="宋体" w:hAnsi="宋体" w:hint="eastAsia"/>
        </w:rPr>
        <w:t>本科毕业生</w:t>
      </w:r>
      <w:r>
        <w:rPr>
          <w:rFonts w:eastAsia="宋体" w:hAnsi="宋体" w:hint="eastAsia"/>
        </w:rPr>
        <w:t>初次</w:t>
      </w:r>
      <w:r>
        <w:rPr>
          <w:rFonts w:eastAsia="宋体" w:hAnsi="宋体"/>
        </w:rPr>
        <w:t>就业率</w:t>
      </w:r>
      <w:bookmarkEnd w:id="30"/>
      <w:bookmarkEnd w:id="31"/>
    </w:p>
    <w:p w:rsidR="00356F51" w:rsidRDefault="00356F51" w:rsidP="00356F51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届本科毕业生总体初次就业率为</w:t>
      </w:r>
      <w:r>
        <w:rPr>
          <w:rFonts w:hint="eastAsia"/>
        </w:rPr>
        <w:t>97.27%</w:t>
      </w:r>
      <w:r>
        <w:rPr>
          <w:rFonts w:hint="eastAsia"/>
        </w:rPr>
        <w:t>，其中统计学专业就业率</w:t>
      </w:r>
      <w:r>
        <w:rPr>
          <w:rFonts w:hint="eastAsia"/>
        </w:rPr>
        <w:t>100%</w:t>
      </w:r>
      <w:r>
        <w:rPr>
          <w:rFonts w:hint="eastAsia"/>
        </w:rPr>
        <w:t>，数学与应用数学专业为</w:t>
      </w:r>
      <w:r>
        <w:rPr>
          <w:rFonts w:hint="eastAsia"/>
        </w:rPr>
        <w:t>95.83%</w:t>
      </w:r>
      <w:r>
        <w:rPr>
          <w:rFonts w:hint="eastAsia"/>
        </w:rPr>
        <w:t>，信息与计算科学为</w:t>
      </w:r>
      <w:r>
        <w:rPr>
          <w:rFonts w:hint="eastAsia"/>
        </w:rPr>
        <w:t>97.96%</w:t>
      </w:r>
      <w:r>
        <w:rPr>
          <w:rFonts w:hint="eastAsia"/>
        </w:rPr>
        <w:t>，具体去向比例见下表。</w:t>
      </w:r>
    </w:p>
    <w:tbl>
      <w:tblPr>
        <w:tblpPr w:leftFromText="180" w:rightFromText="180" w:vertAnchor="text" w:horzAnchor="margin" w:tblpY="71"/>
        <w:tblW w:w="9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580"/>
        <w:gridCol w:w="1080"/>
        <w:gridCol w:w="580"/>
        <w:gridCol w:w="580"/>
        <w:gridCol w:w="580"/>
        <w:gridCol w:w="580"/>
        <w:gridCol w:w="720"/>
        <w:gridCol w:w="980"/>
        <w:gridCol w:w="720"/>
        <w:gridCol w:w="960"/>
      </w:tblGrid>
      <w:tr w:rsidR="00356F51" w:rsidTr="00356F51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专业名称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毕业生数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就业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定向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签约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应聘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升学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出国</w:t>
            </w:r>
            <w:r>
              <w:rPr>
                <w:rFonts w:hint="eastAsia"/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境</w:t>
            </w:r>
            <w:r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灵活就业</w:t>
            </w:r>
          </w:p>
        </w:tc>
      </w:tr>
      <w:tr w:rsidR="00356F51" w:rsidTr="00356F5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数学与应用数学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95.83%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27.08%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60.42%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356F51" w:rsidTr="00356F5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100.00%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21.05%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68.42%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356F51" w:rsidTr="00356F51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信息与计算科学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97.96%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42.86%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34.69%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356F51" w:rsidTr="00356F5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97.27%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30.05%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55.19%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6F51" w:rsidRDefault="00356F51" w:rsidP="00356F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</w:tbl>
    <w:p w:rsidR="00356F51" w:rsidRPr="00356F51" w:rsidRDefault="00356F51" w:rsidP="00356F51">
      <w:pPr>
        <w:ind w:firstLineChars="202" w:firstLine="426"/>
        <w:jc w:val="center"/>
        <w:rPr>
          <w:b/>
        </w:rPr>
      </w:pPr>
      <w:r w:rsidRPr="00356F51">
        <w:rPr>
          <w:rFonts w:hint="eastAsia"/>
          <w:b/>
        </w:rPr>
        <w:t>表</w:t>
      </w:r>
      <w:r w:rsidRPr="00356F51">
        <w:rPr>
          <w:rFonts w:hint="eastAsia"/>
          <w:b/>
        </w:rPr>
        <w:t>8. 2016</w:t>
      </w:r>
      <w:r w:rsidRPr="00356F51">
        <w:rPr>
          <w:rFonts w:hint="eastAsia"/>
          <w:b/>
        </w:rPr>
        <w:t>届本科毕业生各专业就业情况</w:t>
      </w:r>
    </w:p>
    <w:p w:rsidR="00AB193F" w:rsidRDefault="00D1649A">
      <w:pPr>
        <w:pStyle w:val="3"/>
        <w:jc w:val="left"/>
        <w:rPr>
          <w:rFonts w:eastAsia="宋体" w:hAnsi="宋体"/>
        </w:rPr>
      </w:pPr>
      <w:bookmarkStart w:id="32" w:name="_Toc440464087"/>
      <w:bookmarkStart w:id="33" w:name="_Toc470792286"/>
      <w:r>
        <w:rPr>
          <w:rFonts w:eastAsia="宋体" w:hint="eastAsia"/>
        </w:rPr>
        <w:t>三</w:t>
      </w:r>
      <w:r w:rsidR="00AB193F">
        <w:rPr>
          <w:rFonts w:eastAsia="宋体" w:hint="eastAsia"/>
        </w:rPr>
        <w:t>、</w:t>
      </w:r>
      <w:r w:rsidR="00A11596">
        <w:rPr>
          <w:rFonts w:eastAsia="宋体"/>
        </w:rPr>
        <w:t>2016</w:t>
      </w:r>
      <w:r w:rsidR="00A11596">
        <w:rPr>
          <w:rFonts w:eastAsia="宋体"/>
        </w:rPr>
        <w:t>届</w:t>
      </w:r>
      <w:r w:rsidR="00AB193F">
        <w:rPr>
          <w:rFonts w:eastAsia="宋体" w:hAnsi="宋体"/>
        </w:rPr>
        <w:t>本科毕业生国内升学情况</w:t>
      </w:r>
      <w:bookmarkEnd w:id="32"/>
      <w:r w:rsidR="00A11596">
        <w:rPr>
          <w:rFonts w:eastAsia="宋体" w:hAnsi="宋体" w:hint="eastAsia"/>
        </w:rPr>
        <w:t>（</w:t>
      </w:r>
      <w:r w:rsidR="00A11596" w:rsidRPr="00A11596">
        <w:rPr>
          <w:rFonts w:eastAsia="宋体" w:hAnsi="宋体" w:hint="eastAsia"/>
        </w:rPr>
        <w:t>高校分布</w:t>
      </w:r>
      <w:r w:rsidR="00A11596">
        <w:rPr>
          <w:rFonts w:eastAsia="宋体" w:hAnsi="宋体" w:hint="eastAsia"/>
        </w:rPr>
        <w:t>）</w:t>
      </w:r>
      <w:bookmarkEnd w:id="33"/>
    </w:p>
    <w:p w:rsidR="00356F51" w:rsidRPr="00356F51" w:rsidRDefault="00356F51" w:rsidP="00356F51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届本科共</w:t>
      </w:r>
      <w:r>
        <w:rPr>
          <w:rFonts w:hint="eastAsia"/>
        </w:rPr>
        <w:t>55</w:t>
      </w:r>
      <w:r>
        <w:rPr>
          <w:rFonts w:hint="eastAsia"/>
        </w:rPr>
        <w:t>人国内深造，其中留在本校读研、读博人数最多</w:t>
      </w:r>
      <w:r w:rsidR="00A96F29">
        <w:rPr>
          <w:rFonts w:hint="eastAsia"/>
        </w:rPr>
        <w:t>为</w:t>
      </w:r>
      <w:r w:rsidR="00A96F29">
        <w:rPr>
          <w:rFonts w:hint="eastAsia"/>
        </w:rPr>
        <w:t>37</w:t>
      </w:r>
      <w:r w:rsidR="00A96F29">
        <w:rPr>
          <w:rFonts w:hint="eastAsia"/>
        </w:rPr>
        <w:t>人</w:t>
      </w:r>
      <w:r>
        <w:rPr>
          <w:rFonts w:hint="eastAsia"/>
        </w:rPr>
        <w:t>，其次为中科院</w:t>
      </w:r>
      <w:r w:rsidR="00A96F29">
        <w:rPr>
          <w:rFonts w:hint="eastAsia"/>
        </w:rPr>
        <w:t>5</w:t>
      </w:r>
      <w:r w:rsidR="00A96F29">
        <w:rPr>
          <w:rFonts w:hint="eastAsia"/>
        </w:rPr>
        <w:t>人</w:t>
      </w:r>
      <w:r>
        <w:rPr>
          <w:rFonts w:hint="eastAsia"/>
        </w:rPr>
        <w:t>、复旦大学</w:t>
      </w:r>
      <w:r w:rsidR="00A96F29">
        <w:rPr>
          <w:rFonts w:hint="eastAsia"/>
        </w:rPr>
        <w:t>3</w:t>
      </w:r>
      <w:r w:rsidR="00A96F29">
        <w:rPr>
          <w:rFonts w:hint="eastAsia"/>
        </w:rPr>
        <w:t>人</w:t>
      </w:r>
      <w:r>
        <w:rPr>
          <w:rFonts w:hint="eastAsia"/>
        </w:rPr>
        <w:t>、</w:t>
      </w:r>
      <w:r w:rsidR="00A96F29">
        <w:rPr>
          <w:rFonts w:hint="eastAsia"/>
        </w:rPr>
        <w:t>北京大学</w:t>
      </w:r>
      <w:r w:rsidR="00A96F29">
        <w:rPr>
          <w:rFonts w:hint="eastAsia"/>
        </w:rPr>
        <w:t>2</w:t>
      </w:r>
      <w:r w:rsidR="00A96F29">
        <w:rPr>
          <w:rFonts w:hint="eastAsia"/>
        </w:rPr>
        <w:t>人、</w:t>
      </w:r>
      <w:r>
        <w:rPr>
          <w:rFonts w:hint="eastAsia"/>
        </w:rPr>
        <w:t>清华大学、山东大学、首都师范大学、武汉大学</w:t>
      </w:r>
      <w:r w:rsidR="00A96F29">
        <w:rPr>
          <w:rFonts w:hint="eastAsia"/>
        </w:rPr>
        <w:t>各</w:t>
      </w:r>
      <w:r w:rsidR="00A96F29">
        <w:rPr>
          <w:rFonts w:hint="eastAsia"/>
        </w:rPr>
        <w:t>1</w:t>
      </w:r>
      <w:r w:rsidR="00A96F29">
        <w:rPr>
          <w:rFonts w:hint="eastAsia"/>
        </w:rPr>
        <w:t>人。</w:t>
      </w:r>
    </w:p>
    <w:p w:rsidR="00CD7A36" w:rsidRDefault="007639E4" w:rsidP="00CD7A36">
      <w:r>
        <w:rPr>
          <w:noProof/>
        </w:rPr>
        <w:drawing>
          <wp:inline distT="0" distB="0" distL="0" distR="0" wp14:anchorId="7D053B86" wp14:editId="4CC981A2">
            <wp:extent cx="4572000" cy="2743200"/>
            <wp:effectExtent l="0" t="0" r="19050" b="1905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96F29" w:rsidRPr="00A96F29" w:rsidRDefault="00A96F29" w:rsidP="00A96F29">
      <w:pPr>
        <w:jc w:val="center"/>
        <w:rPr>
          <w:b/>
        </w:rPr>
      </w:pPr>
      <w:r w:rsidRPr="00A96F29">
        <w:rPr>
          <w:rFonts w:hint="eastAsia"/>
          <w:b/>
        </w:rPr>
        <w:t>图</w:t>
      </w:r>
      <w:r w:rsidRPr="00A96F29">
        <w:rPr>
          <w:rFonts w:hint="eastAsia"/>
          <w:b/>
        </w:rPr>
        <w:t>3. 2016</w:t>
      </w:r>
      <w:r w:rsidRPr="00A96F29">
        <w:rPr>
          <w:rFonts w:hint="eastAsia"/>
          <w:b/>
        </w:rPr>
        <w:t>届本科生国内高校深造情况</w:t>
      </w:r>
    </w:p>
    <w:p w:rsidR="00A11596" w:rsidRDefault="00D1649A" w:rsidP="00A11596">
      <w:pPr>
        <w:pStyle w:val="3"/>
        <w:jc w:val="left"/>
        <w:rPr>
          <w:rFonts w:eastAsia="宋体"/>
        </w:rPr>
      </w:pPr>
      <w:bookmarkStart w:id="34" w:name="_Toc440464090"/>
      <w:bookmarkStart w:id="35" w:name="_Toc470792287"/>
      <w:r>
        <w:rPr>
          <w:rFonts w:eastAsia="宋体" w:hAnsi="宋体" w:hint="eastAsia"/>
        </w:rPr>
        <w:lastRenderedPageBreak/>
        <w:t>四</w:t>
      </w:r>
      <w:r w:rsidR="00AB193F">
        <w:rPr>
          <w:rFonts w:eastAsia="宋体" w:hAnsi="宋体"/>
        </w:rPr>
        <w:t>、</w:t>
      </w:r>
      <w:r w:rsidR="00A11596">
        <w:rPr>
          <w:rFonts w:eastAsia="宋体"/>
        </w:rPr>
        <w:t>2016</w:t>
      </w:r>
      <w:r w:rsidR="00A11596">
        <w:rPr>
          <w:rFonts w:eastAsia="宋体"/>
        </w:rPr>
        <w:t>届</w:t>
      </w:r>
      <w:r w:rsidR="00AB193F">
        <w:rPr>
          <w:rFonts w:eastAsia="宋体" w:hAnsi="宋体"/>
        </w:rPr>
        <w:t>本科毕业生出国（境）情况</w:t>
      </w:r>
      <w:bookmarkEnd w:id="34"/>
      <w:bookmarkEnd w:id="35"/>
    </w:p>
    <w:p w:rsidR="00AB193F" w:rsidRDefault="00AB193F">
      <w:pPr>
        <w:spacing w:line="20" w:lineRule="exact"/>
        <w:ind w:firstLine="600"/>
        <w:jc w:val="center"/>
        <w:rPr>
          <w:sz w:val="30"/>
          <w:szCs w:val="30"/>
        </w:rPr>
      </w:pPr>
    </w:p>
    <w:p w:rsidR="00AB193F" w:rsidRDefault="00A11596">
      <w:pPr>
        <w:pStyle w:val="4"/>
        <w:rPr>
          <w:rFonts w:ascii="Times New Roman" w:hAnsi="宋体" w:cs="Times New Roman"/>
        </w:rPr>
      </w:pPr>
      <w:bookmarkStart w:id="36" w:name="_Toc440464092"/>
      <w:r>
        <w:rPr>
          <w:rFonts w:ascii="Times New Roman" w:hAnsi="宋体" w:cs="Times New Roman"/>
        </w:rPr>
        <w:t>（一</w:t>
      </w:r>
      <w:r w:rsidR="00AB193F">
        <w:rPr>
          <w:rFonts w:ascii="Times New Roman" w:hAnsi="宋体" w:cs="Times New Roman"/>
        </w:rPr>
        <w:t>）高校分布</w:t>
      </w:r>
      <w:bookmarkEnd w:id="36"/>
    </w:p>
    <w:p w:rsidR="00A96F29" w:rsidRPr="00A96F29" w:rsidRDefault="00A96F29" w:rsidP="00A96F29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届本科生前往不同国家和地区继续深造，详见下图。</w:t>
      </w:r>
    </w:p>
    <w:p w:rsidR="00BA139C" w:rsidRDefault="00BA139C" w:rsidP="00BA139C">
      <w:r>
        <w:rPr>
          <w:noProof/>
        </w:rPr>
        <w:drawing>
          <wp:inline distT="0" distB="0" distL="0" distR="0" wp14:anchorId="697F0ABA" wp14:editId="49CB6A78">
            <wp:extent cx="4572000" cy="2743200"/>
            <wp:effectExtent l="0" t="0" r="19050" b="19050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6F29" w:rsidRPr="00A96F29" w:rsidRDefault="00A96F29" w:rsidP="00A96F29">
      <w:pPr>
        <w:jc w:val="center"/>
        <w:rPr>
          <w:b/>
        </w:rPr>
      </w:pPr>
      <w:r w:rsidRPr="00A96F29">
        <w:rPr>
          <w:rFonts w:hint="eastAsia"/>
          <w:b/>
        </w:rPr>
        <w:t>图</w:t>
      </w:r>
      <w:r>
        <w:rPr>
          <w:rFonts w:hint="eastAsia"/>
          <w:b/>
        </w:rPr>
        <w:t>4</w:t>
      </w:r>
      <w:r w:rsidRPr="00A96F29">
        <w:rPr>
          <w:rFonts w:hint="eastAsia"/>
          <w:b/>
        </w:rPr>
        <w:t>. 2016</w:t>
      </w:r>
      <w:r w:rsidRPr="00A96F29">
        <w:rPr>
          <w:rFonts w:hint="eastAsia"/>
          <w:b/>
        </w:rPr>
        <w:t>届本科生</w:t>
      </w:r>
      <w:r>
        <w:rPr>
          <w:rFonts w:hint="eastAsia"/>
          <w:b/>
        </w:rPr>
        <w:t>境外</w:t>
      </w:r>
      <w:r w:rsidRPr="00A96F29">
        <w:rPr>
          <w:rFonts w:hint="eastAsia"/>
          <w:b/>
        </w:rPr>
        <w:t>高校深造情况</w:t>
      </w:r>
    </w:p>
    <w:p w:rsidR="00AB193F" w:rsidRDefault="00AB193F" w:rsidP="00A11596">
      <w:pPr>
        <w:pStyle w:val="4"/>
        <w:rPr>
          <w:rFonts w:ascii="Times New Roman" w:hAnsi="宋体" w:cs="Times New Roman"/>
        </w:rPr>
      </w:pPr>
      <w:bookmarkStart w:id="37" w:name="_Toc440464093"/>
      <w:r>
        <w:rPr>
          <w:rFonts w:ascii="Times New Roman" w:hAnsi="宋体" w:cs="Times New Roman"/>
        </w:rPr>
        <w:t>（</w:t>
      </w:r>
      <w:r w:rsidR="00A11596">
        <w:rPr>
          <w:rFonts w:ascii="Times New Roman" w:hAnsi="宋体" w:cs="Times New Roman" w:hint="eastAsia"/>
        </w:rPr>
        <w:t>二</w:t>
      </w:r>
      <w:r>
        <w:rPr>
          <w:rFonts w:ascii="Times New Roman" w:hAnsi="宋体" w:cs="Times New Roman"/>
        </w:rPr>
        <w:t>）录研和出国（境）总体情况</w:t>
      </w:r>
      <w:bookmarkEnd w:id="37"/>
    </w:p>
    <w:p w:rsidR="00A96F29" w:rsidRPr="00A96F29" w:rsidRDefault="00A96F29" w:rsidP="00A96F29">
      <w:pPr>
        <w:ind w:firstLineChars="202" w:firstLine="424"/>
      </w:pPr>
      <w:r>
        <w:rPr>
          <w:rFonts w:hint="eastAsia"/>
        </w:rPr>
        <w:t>我院</w:t>
      </w:r>
      <w:r>
        <w:rPr>
          <w:rFonts w:hint="eastAsia"/>
        </w:rPr>
        <w:t>2016</w:t>
      </w:r>
      <w:r>
        <w:rPr>
          <w:rFonts w:hint="eastAsia"/>
        </w:rPr>
        <w:t>届本科毕业生共</w:t>
      </w:r>
      <w:r>
        <w:rPr>
          <w:rFonts w:hint="eastAsia"/>
        </w:rPr>
        <w:t>183</w:t>
      </w:r>
      <w:r>
        <w:rPr>
          <w:rFonts w:hint="eastAsia"/>
        </w:rPr>
        <w:t>人，其中</w:t>
      </w:r>
      <w:r>
        <w:rPr>
          <w:rFonts w:hint="eastAsia"/>
        </w:rPr>
        <w:t>156</w:t>
      </w:r>
      <w:r>
        <w:rPr>
          <w:rFonts w:hint="eastAsia"/>
        </w:rPr>
        <w:t>人继续学业，深造率</w:t>
      </w:r>
      <w:r>
        <w:rPr>
          <w:rFonts w:hint="eastAsia"/>
        </w:rPr>
        <w:t>85.24%</w:t>
      </w:r>
      <w:r>
        <w:rPr>
          <w:rFonts w:hint="eastAsia"/>
        </w:rPr>
        <w:t>，其中国内深造</w:t>
      </w:r>
      <w:r>
        <w:rPr>
          <w:rFonts w:hint="eastAsia"/>
        </w:rPr>
        <w:t>30.05%</w:t>
      </w:r>
      <w:r>
        <w:rPr>
          <w:rFonts w:hint="eastAsia"/>
        </w:rPr>
        <w:t>，境外深造率超过</w:t>
      </w:r>
      <w:r>
        <w:rPr>
          <w:rFonts w:hint="eastAsia"/>
        </w:rPr>
        <w:t>50%</w:t>
      </w:r>
      <w:r>
        <w:rPr>
          <w:rFonts w:hint="eastAsia"/>
        </w:rPr>
        <w:t>，达</w:t>
      </w:r>
      <w:r>
        <w:rPr>
          <w:rFonts w:hint="eastAsia"/>
        </w:rPr>
        <w:t>55.19%</w:t>
      </w:r>
      <w:r>
        <w:rPr>
          <w:rFonts w:hint="eastAsia"/>
        </w:rPr>
        <w:t>。</w:t>
      </w:r>
    </w:p>
    <w:p w:rsidR="00AB193F" w:rsidRDefault="00AB193F">
      <w:pPr>
        <w:pStyle w:val="2"/>
        <w:rPr>
          <w:rFonts w:ascii="Times New Roman" w:eastAsia="宋体" w:hAnsi="Times New Roman" w:cs="Times New Roman"/>
          <w:kern w:val="44"/>
        </w:rPr>
      </w:pPr>
      <w:bookmarkStart w:id="38" w:name="_Toc440464103"/>
      <w:bookmarkStart w:id="39" w:name="_Toc470792288"/>
      <w:r>
        <w:rPr>
          <w:rFonts w:ascii="Times New Roman" w:eastAsia="宋体" w:hAnsi="宋体" w:cs="Times New Roman"/>
          <w:kern w:val="44"/>
        </w:rPr>
        <w:t>第</w:t>
      </w:r>
      <w:r>
        <w:rPr>
          <w:rFonts w:ascii="Times New Roman" w:eastAsia="宋体" w:hAnsi="宋体" w:cs="Times New Roman" w:hint="eastAsia"/>
          <w:kern w:val="44"/>
        </w:rPr>
        <w:t>三</w:t>
      </w:r>
      <w:r>
        <w:rPr>
          <w:rFonts w:ascii="Times New Roman" w:eastAsia="宋体" w:hAnsi="宋体" w:cs="Times New Roman"/>
          <w:kern w:val="44"/>
        </w:rPr>
        <w:t>节</w:t>
      </w:r>
      <w:r>
        <w:rPr>
          <w:rFonts w:ascii="Times New Roman" w:eastAsia="宋体" w:hAnsi="Times New Roman" w:cs="Times New Roman"/>
          <w:kern w:val="44"/>
        </w:rPr>
        <w:t xml:space="preserve">  </w:t>
      </w:r>
      <w:r w:rsidR="00A11596">
        <w:rPr>
          <w:rFonts w:ascii="Times New Roman" w:eastAsia="宋体" w:hAnsi="Times New Roman" w:cs="Times New Roman"/>
          <w:kern w:val="44"/>
        </w:rPr>
        <w:t>2016</w:t>
      </w:r>
      <w:r w:rsidR="00A11596">
        <w:rPr>
          <w:rFonts w:ascii="Times New Roman" w:eastAsia="宋体" w:hAnsi="Times New Roman" w:cs="Times New Roman"/>
          <w:kern w:val="44"/>
        </w:rPr>
        <w:t>届</w:t>
      </w:r>
      <w:r>
        <w:rPr>
          <w:rFonts w:ascii="Times New Roman" w:eastAsia="宋体" w:hAnsi="宋体" w:cs="Times New Roman"/>
          <w:kern w:val="44"/>
        </w:rPr>
        <w:t>毕业研究生就业情况</w:t>
      </w:r>
      <w:bookmarkEnd w:id="38"/>
      <w:bookmarkEnd w:id="39"/>
    </w:p>
    <w:p w:rsidR="00AB193F" w:rsidRDefault="00AB193F" w:rsidP="00A11596">
      <w:pPr>
        <w:pStyle w:val="3"/>
        <w:jc w:val="left"/>
        <w:rPr>
          <w:rFonts w:eastAsia="宋体" w:hAnsi="宋体"/>
        </w:rPr>
      </w:pPr>
      <w:bookmarkStart w:id="40" w:name="_Toc440464104"/>
      <w:bookmarkStart w:id="41" w:name="_Toc470792289"/>
      <w:r>
        <w:rPr>
          <w:rFonts w:eastAsia="宋体" w:hAnsi="宋体"/>
        </w:rPr>
        <w:t>一、生源情况</w:t>
      </w:r>
      <w:bookmarkEnd w:id="40"/>
      <w:bookmarkEnd w:id="41"/>
    </w:p>
    <w:p w:rsidR="00DB542C" w:rsidRPr="00DB542C" w:rsidRDefault="00DB542C" w:rsidP="00D20968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届毕业研究生硕士研究生</w:t>
      </w:r>
      <w:r>
        <w:rPr>
          <w:rFonts w:hint="eastAsia"/>
        </w:rPr>
        <w:t>72</w:t>
      </w:r>
      <w:r>
        <w:rPr>
          <w:rFonts w:hint="eastAsia"/>
        </w:rPr>
        <w:t>人，其中统计学专业</w:t>
      </w:r>
      <w:r>
        <w:rPr>
          <w:rFonts w:hint="eastAsia"/>
        </w:rPr>
        <w:t>15</w:t>
      </w:r>
      <w:r>
        <w:rPr>
          <w:rFonts w:hint="eastAsia"/>
        </w:rPr>
        <w:t>人，基础数学</w:t>
      </w:r>
      <w:r w:rsidR="004864C2">
        <w:rPr>
          <w:rFonts w:hint="eastAsia"/>
        </w:rPr>
        <w:t>专业</w:t>
      </w:r>
      <w:r>
        <w:rPr>
          <w:rFonts w:hint="eastAsia"/>
        </w:rPr>
        <w:t>18</w:t>
      </w:r>
      <w:r>
        <w:rPr>
          <w:rFonts w:hint="eastAsia"/>
        </w:rPr>
        <w:t>人，应用数学</w:t>
      </w:r>
      <w:r w:rsidR="004864C2">
        <w:rPr>
          <w:rFonts w:hint="eastAsia"/>
        </w:rPr>
        <w:t>专业</w:t>
      </w:r>
      <w:r>
        <w:rPr>
          <w:rFonts w:hint="eastAsia"/>
        </w:rPr>
        <w:t>18</w:t>
      </w:r>
      <w:r>
        <w:rPr>
          <w:rFonts w:hint="eastAsia"/>
        </w:rPr>
        <w:t>人，计算数学</w:t>
      </w:r>
      <w:r w:rsidR="004864C2">
        <w:rPr>
          <w:rFonts w:hint="eastAsia"/>
        </w:rPr>
        <w:t>专业</w:t>
      </w:r>
      <w:r>
        <w:rPr>
          <w:rFonts w:hint="eastAsia"/>
        </w:rPr>
        <w:t>15</w:t>
      </w:r>
      <w:r>
        <w:rPr>
          <w:rFonts w:hint="eastAsia"/>
        </w:rPr>
        <w:t>人，运筹学与控制论</w:t>
      </w:r>
      <w:r w:rsidR="004864C2">
        <w:rPr>
          <w:rFonts w:hint="eastAsia"/>
        </w:rPr>
        <w:t>专业</w:t>
      </w:r>
      <w:r>
        <w:rPr>
          <w:rFonts w:hint="eastAsia"/>
        </w:rPr>
        <w:t>6</w:t>
      </w:r>
      <w:r>
        <w:rPr>
          <w:rFonts w:hint="eastAsia"/>
        </w:rPr>
        <w:t>人；博士研究生</w:t>
      </w:r>
      <w:r>
        <w:rPr>
          <w:rFonts w:hint="eastAsia"/>
        </w:rPr>
        <w:t>39</w:t>
      </w:r>
      <w:r>
        <w:rPr>
          <w:rFonts w:hint="eastAsia"/>
        </w:rPr>
        <w:t>人，其中基础数学专业</w:t>
      </w:r>
      <w:r>
        <w:rPr>
          <w:rFonts w:hint="eastAsia"/>
        </w:rPr>
        <w:t>14</w:t>
      </w:r>
      <w:r>
        <w:rPr>
          <w:rFonts w:hint="eastAsia"/>
        </w:rPr>
        <w:t>人，应用数学专业</w:t>
      </w:r>
      <w:r>
        <w:rPr>
          <w:rFonts w:hint="eastAsia"/>
        </w:rPr>
        <w:t>6</w:t>
      </w:r>
      <w:r>
        <w:rPr>
          <w:rFonts w:hint="eastAsia"/>
        </w:rPr>
        <w:t>人，计算数学专业</w:t>
      </w:r>
      <w:r>
        <w:rPr>
          <w:rFonts w:hint="eastAsia"/>
        </w:rPr>
        <w:t>10</w:t>
      </w:r>
      <w:r>
        <w:rPr>
          <w:rFonts w:hint="eastAsia"/>
        </w:rPr>
        <w:t>人，概率论与数理统计</w:t>
      </w:r>
      <w:r w:rsidR="004864C2">
        <w:rPr>
          <w:rFonts w:hint="eastAsia"/>
        </w:rPr>
        <w:t>人</w:t>
      </w:r>
      <w:r w:rsidR="004864C2">
        <w:rPr>
          <w:rFonts w:hint="eastAsia"/>
        </w:rPr>
        <w:t>2</w:t>
      </w:r>
      <w:r w:rsidR="004864C2">
        <w:rPr>
          <w:rFonts w:hint="eastAsia"/>
        </w:rPr>
        <w:t>人，运筹学与控制论专业</w:t>
      </w:r>
      <w:r w:rsidR="004864C2">
        <w:rPr>
          <w:rFonts w:hint="eastAsia"/>
        </w:rPr>
        <w:t>6</w:t>
      </w:r>
      <w:r w:rsidR="004864C2">
        <w:rPr>
          <w:rFonts w:hint="eastAsia"/>
        </w:rPr>
        <w:t>人，统计学专业</w:t>
      </w:r>
      <w:r w:rsidR="004864C2">
        <w:rPr>
          <w:rFonts w:hint="eastAsia"/>
        </w:rPr>
        <w:t>1</w:t>
      </w:r>
      <w:r w:rsidR="004864C2">
        <w:rPr>
          <w:rFonts w:hint="eastAsia"/>
        </w:rPr>
        <w:t>人。</w:t>
      </w:r>
    </w:p>
    <w:p w:rsidR="00AB193F" w:rsidRDefault="00AB193F">
      <w:pPr>
        <w:pStyle w:val="3"/>
        <w:jc w:val="left"/>
        <w:rPr>
          <w:rFonts w:eastAsia="宋体"/>
        </w:rPr>
      </w:pPr>
      <w:bookmarkStart w:id="42" w:name="_Toc440464105"/>
      <w:bookmarkStart w:id="43" w:name="_Toc470792290"/>
      <w:r>
        <w:rPr>
          <w:rFonts w:eastAsia="宋体" w:hAnsi="宋体"/>
        </w:rPr>
        <w:t>二、初次就业率</w:t>
      </w:r>
      <w:bookmarkEnd w:id="42"/>
      <w:bookmarkEnd w:id="43"/>
    </w:p>
    <w:p w:rsidR="00AB193F" w:rsidRDefault="00AB193F" w:rsidP="00A11596">
      <w:pPr>
        <w:pStyle w:val="4"/>
        <w:rPr>
          <w:rFonts w:ascii="Times New Roman" w:hAnsi="宋体" w:cs="Times New Roman"/>
          <w:kern w:val="0"/>
        </w:rPr>
      </w:pPr>
      <w:bookmarkStart w:id="44" w:name="_Toc440464106"/>
      <w:r>
        <w:rPr>
          <w:rFonts w:ascii="Times New Roman" w:hAnsi="宋体" w:cs="Times New Roman"/>
          <w:kern w:val="0"/>
        </w:rPr>
        <w:t>（一）硕士生初次就业率</w:t>
      </w:r>
      <w:bookmarkEnd w:id="44"/>
    </w:p>
    <w:p w:rsidR="004F7812" w:rsidRPr="004F7812" w:rsidRDefault="006079B3" w:rsidP="004F7812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届硕士生依旧保持较高就业率，基础数学、计算数学、运筹学与控制论、统计学</w:t>
      </w:r>
      <w:r>
        <w:rPr>
          <w:rFonts w:hint="eastAsia"/>
        </w:rPr>
        <w:lastRenderedPageBreak/>
        <w:t>专业都保持着</w:t>
      </w:r>
      <w:r>
        <w:rPr>
          <w:rFonts w:hint="eastAsia"/>
        </w:rPr>
        <w:t>100%</w:t>
      </w:r>
      <w:r>
        <w:rPr>
          <w:rFonts w:hint="eastAsia"/>
        </w:rPr>
        <w:t>的就业率，只有应用数学专业有两人还在找工作中，就业率为</w:t>
      </w:r>
      <w:r>
        <w:rPr>
          <w:rFonts w:hint="eastAsia"/>
        </w:rPr>
        <w:t>88.89%</w:t>
      </w:r>
      <w:r>
        <w:rPr>
          <w:rFonts w:hint="eastAsia"/>
        </w:rPr>
        <w:t>。</w:t>
      </w:r>
    </w:p>
    <w:tbl>
      <w:tblPr>
        <w:tblW w:w="7103" w:type="dxa"/>
        <w:tblInd w:w="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425"/>
        <w:gridCol w:w="851"/>
        <w:gridCol w:w="708"/>
        <w:gridCol w:w="567"/>
        <w:gridCol w:w="851"/>
        <w:gridCol w:w="567"/>
        <w:gridCol w:w="709"/>
        <w:gridCol w:w="992"/>
      </w:tblGrid>
      <w:tr w:rsidR="004864C2" w:rsidTr="004F7812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专业名称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总数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就业</w:t>
            </w:r>
            <w:r>
              <w:rPr>
                <w:rFonts w:ascii="Simsun" w:hAnsi="Simsun" w:hint="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签约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应聘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升学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出国</w:t>
            </w:r>
            <w:r>
              <w:rPr>
                <w:rFonts w:ascii="Simsun" w:hAnsi="Simsun"/>
                <w:b/>
                <w:bCs/>
                <w:sz w:val="18"/>
                <w:szCs w:val="18"/>
              </w:rPr>
              <w:t>(</w:t>
            </w:r>
            <w:r>
              <w:rPr>
                <w:rFonts w:ascii="Simsun" w:hAnsi="Simsun"/>
                <w:b/>
                <w:bCs/>
                <w:sz w:val="18"/>
                <w:szCs w:val="18"/>
              </w:rPr>
              <w:t>境</w:t>
            </w:r>
            <w:r>
              <w:rPr>
                <w:rFonts w:ascii="Simsun" w:hAnsi="Simsun"/>
                <w:b/>
                <w:bCs/>
                <w:sz w:val="18"/>
                <w:szCs w:val="18"/>
              </w:rPr>
              <w:t>)</w:t>
            </w:r>
          </w:p>
        </w:tc>
      </w:tr>
      <w:tr w:rsidR="004864C2" w:rsidTr="004F7812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27.78%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</w:tr>
      <w:tr w:rsidR="004864C2" w:rsidTr="004F7812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88.89%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66.67%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</w:tr>
      <w:tr w:rsidR="004864C2" w:rsidTr="004F7812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53.33%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</w:tr>
      <w:tr w:rsidR="004864C2" w:rsidTr="004F7812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运筹学与控制论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33.33%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</w:tr>
      <w:tr w:rsidR="004864C2" w:rsidTr="004F7812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100.00%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80.00%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</w:t>
            </w:r>
          </w:p>
        </w:tc>
      </w:tr>
      <w:tr w:rsidR="004864C2" w:rsidTr="004F7812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总计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97.22%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54.17%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5</w:t>
            </w:r>
          </w:p>
        </w:tc>
      </w:tr>
    </w:tbl>
    <w:p w:rsidR="004864C2" w:rsidRPr="004F7812" w:rsidRDefault="004F7812" w:rsidP="004F7812">
      <w:pPr>
        <w:jc w:val="center"/>
        <w:rPr>
          <w:b/>
        </w:rPr>
      </w:pPr>
      <w:r w:rsidRPr="004F7812">
        <w:rPr>
          <w:rFonts w:hint="eastAsia"/>
          <w:b/>
        </w:rPr>
        <w:t>表</w:t>
      </w:r>
      <w:r w:rsidRPr="004F7812">
        <w:rPr>
          <w:rFonts w:hint="eastAsia"/>
          <w:b/>
        </w:rPr>
        <w:t>9. 2016</w:t>
      </w:r>
      <w:r w:rsidRPr="004F7812">
        <w:rPr>
          <w:rFonts w:hint="eastAsia"/>
          <w:b/>
        </w:rPr>
        <w:t>届硕士生各专业就业情况</w:t>
      </w:r>
    </w:p>
    <w:p w:rsidR="00AB193F" w:rsidRDefault="00AB193F" w:rsidP="00A11596">
      <w:pPr>
        <w:pStyle w:val="4"/>
        <w:rPr>
          <w:rFonts w:ascii="Times New Roman" w:hAnsi="宋体" w:cs="Times New Roman"/>
          <w:kern w:val="0"/>
        </w:rPr>
      </w:pPr>
      <w:bookmarkStart w:id="45" w:name="_Toc440464107"/>
      <w:r>
        <w:rPr>
          <w:rFonts w:ascii="Times New Roman" w:hAnsi="宋体" w:cs="Times New Roman"/>
          <w:kern w:val="0"/>
        </w:rPr>
        <w:t>（二）博士生就业率</w:t>
      </w:r>
      <w:bookmarkEnd w:id="45"/>
    </w:p>
    <w:p w:rsidR="003C70C0" w:rsidRPr="003C70C0" w:rsidRDefault="00386CFC" w:rsidP="00386CFC">
      <w:pPr>
        <w:ind w:firstLineChars="202" w:firstLine="424"/>
      </w:pPr>
      <w:r>
        <w:rPr>
          <w:rFonts w:hint="eastAsia"/>
        </w:rPr>
        <w:t>2016</w:t>
      </w:r>
      <w:r>
        <w:rPr>
          <w:rFonts w:hint="eastAsia"/>
        </w:rPr>
        <w:t>届博士毕业生共</w:t>
      </w:r>
      <w:r>
        <w:rPr>
          <w:rFonts w:hint="eastAsia"/>
        </w:rPr>
        <w:t>38</w:t>
      </w:r>
      <w:r>
        <w:rPr>
          <w:rFonts w:hint="eastAsia"/>
        </w:rPr>
        <w:t>人，只有计算数学和基础数学的两名毕业生仍然没有签约，其余专业的学生就业率为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tbl>
      <w:tblPr>
        <w:tblW w:w="6060" w:type="dxa"/>
        <w:tblInd w:w="11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580"/>
        <w:gridCol w:w="760"/>
        <w:gridCol w:w="820"/>
        <w:gridCol w:w="580"/>
        <w:gridCol w:w="580"/>
        <w:gridCol w:w="580"/>
        <w:gridCol w:w="1080"/>
      </w:tblGrid>
      <w:tr w:rsidR="004864C2" w:rsidTr="004F7812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专业名称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总数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就业</w:t>
            </w:r>
            <w:r>
              <w:rPr>
                <w:rFonts w:ascii="Simsun" w:hAnsi="Simsun" w:hint="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比例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签约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应聘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升学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64C2" w:rsidRDefault="004864C2">
            <w:pPr>
              <w:jc w:val="center"/>
              <w:rPr>
                <w:rFonts w:ascii="Simsun" w:hAnsi="Simsun" w:cs="宋体" w:hint="eastAsia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出国</w:t>
            </w:r>
            <w:r>
              <w:rPr>
                <w:rFonts w:ascii="Simsun" w:hAnsi="Simsun"/>
                <w:b/>
                <w:bCs/>
                <w:sz w:val="18"/>
                <w:szCs w:val="18"/>
              </w:rPr>
              <w:t>(</w:t>
            </w:r>
            <w:r>
              <w:rPr>
                <w:rFonts w:ascii="Simsun" w:hAnsi="Simsun"/>
                <w:b/>
                <w:bCs/>
                <w:sz w:val="18"/>
                <w:szCs w:val="18"/>
              </w:rPr>
              <w:t>境</w:t>
            </w:r>
            <w:r>
              <w:rPr>
                <w:rFonts w:ascii="Simsun" w:hAnsi="Simsun"/>
                <w:b/>
                <w:bCs/>
                <w:sz w:val="18"/>
                <w:szCs w:val="18"/>
              </w:rPr>
              <w:t>)</w:t>
            </w:r>
          </w:p>
        </w:tc>
      </w:tr>
      <w:tr w:rsidR="00386CFC" w:rsidTr="004F7812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基础数学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92.86%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386CFC" w:rsidTr="004F7812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应用数学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100.00%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386CFC" w:rsidTr="004F7812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计算数学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90.00%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386CFC" w:rsidTr="00386CFC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CFC" w:rsidRDefault="00386CFC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 w:cs="宋体" w:hint="eastAsia"/>
                <w:sz w:val="18"/>
                <w:szCs w:val="18"/>
              </w:rPr>
              <w:t>概率论与数理统计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100.00%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386CFC" w:rsidTr="00386CFC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CFC" w:rsidRDefault="00386CFC" w:rsidP="00A75F18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运筹学与控制论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100.00%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386CFC" w:rsidTr="00386CFC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CFC" w:rsidRDefault="00386CFC" w:rsidP="00A75F18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/>
                <w:sz w:val="18"/>
                <w:szCs w:val="18"/>
              </w:rPr>
              <w:t>统计学</w:t>
            </w:r>
            <w:r>
              <w:rPr>
                <w:rFonts w:ascii="Simsun" w:hAnsi="Simsun"/>
                <w:sz w:val="18"/>
                <w:szCs w:val="18"/>
              </w:rPr>
              <w:t>(</w:t>
            </w:r>
            <w:r>
              <w:rPr>
                <w:rFonts w:ascii="Simsun" w:hAnsi="Simsun"/>
                <w:sz w:val="18"/>
                <w:szCs w:val="18"/>
              </w:rPr>
              <w:t>硕</w:t>
            </w:r>
            <w:r>
              <w:rPr>
                <w:rFonts w:ascii="Simsun" w:hAnsi="Simsun"/>
                <w:sz w:val="18"/>
                <w:szCs w:val="18"/>
              </w:rPr>
              <w:t>/</w:t>
            </w:r>
            <w:r>
              <w:rPr>
                <w:rFonts w:ascii="Simsun" w:hAnsi="Simsun"/>
                <w:sz w:val="18"/>
                <w:szCs w:val="18"/>
              </w:rPr>
              <w:t>博</w:t>
            </w:r>
            <w:r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CFC" w:rsidRDefault="00386CFC" w:rsidP="00A75F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CFC" w:rsidRDefault="00386CFC" w:rsidP="00A75F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CFC" w:rsidRDefault="00386CFC" w:rsidP="00A75F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100.00%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CFC" w:rsidRDefault="00386CFC" w:rsidP="00A75F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CFC" w:rsidRDefault="00386CFC" w:rsidP="00A75F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CFC" w:rsidRDefault="00386CFC" w:rsidP="00A75F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6CFC" w:rsidRDefault="00386CFC" w:rsidP="00A75F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386CFC" w:rsidTr="004F7812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 w:rsidP="00A75F18">
            <w:pPr>
              <w:rPr>
                <w:rFonts w:ascii="Simsun" w:hAnsi="Simsun" w:cs="宋体" w:hint="eastAsia"/>
                <w:sz w:val="18"/>
                <w:szCs w:val="18"/>
              </w:rPr>
            </w:pPr>
            <w:r>
              <w:rPr>
                <w:rFonts w:ascii="Simsun" w:hAnsi="Simsun" w:hint="eastAsia"/>
                <w:sz w:val="18"/>
                <w:szCs w:val="18"/>
              </w:rPr>
              <w:t>总计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94.74%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86CFC" w:rsidRDefault="00386C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</w:tbl>
    <w:p w:rsidR="004F7812" w:rsidRPr="004F7812" w:rsidRDefault="004F7812" w:rsidP="004F7812">
      <w:pPr>
        <w:jc w:val="center"/>
        <w:rPr>
          <w:b/>
        </w:rPr>
      </w:pPr>
      <w:r w:rsidRPr="004F7812">
        <w:rPr>
          <w:rFonts w:hint="eastAsia"/>
          <w:b/>
        </w:rPr>
        <w:t>表</w:t>
      </w:r>
      <w:r w:rsidRPr="004F7812">
        <w:rPr>
          <w:rFonts w:hint="eastAsia"/>
          <w:b/>
        </w:rPr>
        <w:t>10. 2016</w:t>
      </w:r>
      <w:r w:rsidRPr="004F7812">
        <w:rPr>
          <w:rFonts w:hint="eastAsia"/>
          <w:b/>
        </w:rPr>
        <w:t>届博士生各专业就业情况</w:t>
      </w:r>
    </w:p>
    <w:p w:rsidR="004864C2" w:rsidRPr="004F7812" w:rsidRDefault="004864C2" w:rsidP="004864C2">
      <w:pPr>
        <w:rPr>
          <w:b/>
        </w:rPr>
      </w:pPr>
    </w:p>
    <w:bookmarkEnd w:id="25"/>
    <w:p w:rsidR="00AB193F" w:rsidRDefault="00AB193F">
      <w:pPr>
        <w:pStyle w:val="1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br w:type="page"/>
      </w:r>
      <w:bookmarkStart w:id="46" w:name="_Toc470792291"/>
      <w:r>
        <w:rPr>
          <w:rFonts w:ascii="Times New Roman" w:eastAsia="宋体" w:hAnsi="宋体"/>
        </w:rPr>
        <w:lastRenderedPageBreak/>
        <w:t>第二章</w:t>
      </w:r>
      <w:r>
        <w:rPr>
          <w:rFonts w:ascii="Times New Roman" w:eastAsia="宋体" w:hAnsi="Times New Roman"/>
        </w:rPr>
        <w:t xml:space="preserve">  </w:t>
      </w:r>
      <w:r w:rsidR="00A11596">
        <w:rPr>
          <w:rFonts w:ascii="Times New Roman" w:eastAsia="宋体" w:hAnsi="Times New Roman"/>
        </w:rPr>
        <w:t>2016</w:t>
      </w:r>
      <w:r w:rsidR="00A11596">
        <w:rPr>
          <w:rFonts w:ascii="Times New Roman" w:eastAsia="宋体" w:hAnsi="Times New Roman"/>
        </w:rPr>
        <w:t>届</w:t>
      </w:r>
      <w:r>
        <w:rPr>
          <w:rFonts w:ascii="Times New Roman" w:eastAsia="宋体" w:hAnsi="宋体"/>
        </w:rPr>
        <w:t>毕业生就业创业指导与服务</w:t>
      </w:r>
      <w:bookmarkEnd w:id="10"/>
      <w:bookmarkEnd w:id="11"/>
      <w:bookmarkEnd w:id="12"/>
      <w:bookmarkEnd w:id="46"/>
    </w:p>
    <w:p w:rsidR="00AB193F" w:rsidRDefault="00AB193F">
      <w:pPr>
        <w:pStyle w:val="2"/>
        <w:rPr>
          <w:rFonts w:ascii="Times New Roman" w:eastAsia="宋体" w:hAnsi="宋体" w:cs="Times New Roman"/>
        </w:rPr>
      </w:pPr>
      <w:bookmarkStart w:id="47" w:name="_Toc407197689"/>
      <w:bookmarkStart w:id="48" w:name="_Toc407722769"/>
      <w:bookmarkStart w:id="49" w:name="_Toc408315823"/>
      <w:bookmarkStart w:id="50" w:name="_Toc437717540"/>
      <w:bookmarkStart w:id="51" w:name="_Toc470792292"/>
      <w:r>
        <w:rPr>
          <w:rFonts w:ascii="Times New Roman" w:eastAsia="宋体" w:hAnsi="宋体" w:cs="Times New Roman"/>
        </w:rPr>
        <w:t>第一节</w:t>
      </w:r>
      <w:r>
        <w:rPr>
          <w:rFonts w:ascii="Times New Roman" w:eastAsia="宋体" w:hAnsi="宋体" w:cs="Times New Roman"/>
        </w:rPr>
        <w:t xml:space="preserve">  </w:t>
      </w:r>
      <w:r w:rsidR="00961CDF">
        <w:rPr>
          <w:rFonts w:ascii="Times New Roman" w:eastAsia="宋体" w:hAnsi="宋体" w:cs="Times New Roman" w:hint="eastAsia"/>
        </w:rPr>
        <w:t>面向</w:t>
      </w:r>
      <w:r w:rsidR="00A11596">
        <w:rPr>
          <w:rFonts w:ascii="Times New Roman" w:eastAsia="宋体" w:hAnsi="宋体" w:cs="Times New Roman" w:hint="eastAsia"/>
        </w:rPr>
        <w:t>2016</w:t>
      </w:r>
      <w:r w:rsidR="00A11596">
        <w:rPr>
          <w:rFonts w:ascii="Times New Roman" w:eastAsia="宋体" w:hAnsi="宋体" w:cs="Times New Roman" w:hint="eastAsia"/>
        </w:rPr>
        <w:t>届</w:t>
      </w:r>
      <w:r w:rsidR="00961CDF">
        <w:rPr>
          <w:rFonts w:ascii="Times New Roman" w:eastAsia="宋体" w:hAnsi="宋体" w:cs="Times New Roman" w:hint="eastAsia"/>
        </w:rPr>
        <w:t>毕业生</w:t>
      </w:r>
      <w:r>
        <w:rPr>
          <w:rFonts w:ascii="Times New Roman" w:eastAsia="宋体" w:hAnsi="宋体" w:cs="Times New Roman"/>
        </w:rPr>
        <w:t>校园招</w:t>
      </w:r>
      <w:bookmarkEnd w:id="47"/>
      <w:r>
        <w:rPr>
          <w:rFonts w:ascii="Times New Roman" w:eastAsia="宋体" w:hAnsi="宋体" w:cs="Times New Roman"/>
        </w:rPr>
        <w:t>聘</w:t>
      </w:r>
      <w:bookmarkEnd w:id="48"/>
      <w:bookmarkEnd w:id="49"/>
      <w:bookmarkEnd w:id="50"/>
      <w:bookmarkEnd w:id="51"/>
    </w:p>
    <w:p w:rsidR="00AB193F" w:rsidRDefault="00AB193F">
      <w:pPr>
        <w:pStyle w:val="3"/>
        <w:jc w:val="left"/>
        <w:rPr>
          <w:rFonts w:eastAsia="宋体" w:hAnsi="宋体"/>
        </w:rPr>
      </w:pPr>
      <w:bookmarkStart w:id="52" w:name="_Toc407197690"/>
      <w:bookmarkStart w:id="53" w:name="_Toc407722770"/>
      <w:bookmarkStart w:id="54" w:name="_Toc437717541"/>
      <w:bookmarkStart w:id="55" w:name="_Toc470792293"/>
      <w:r>
        <w:rPr>
          <w:rFonts w:eastAsia="宋体" w:hAnsi="宋体"/>
        </w:rPr>
        <w:t>一、</w:t>
      </w:r>
      <w:bookmarkStart w:id="56" w:name="_Toc404075156"/>
      <w:bookmarkStart w:id="57" w:name="_Toc407197693"/>
      <w:bookmarkStart w:id="58" w:name="_Toc407722773"/>
      <w:bookmarkStart w:id="59" w:name="_Toc437717544"/>
      <w:bookmarkEnd w:id="52"/>
      <w:bookmarkEnd w:id="53"/>
      <w:bookmarkEnd w:id="54"/>
      <w:r w:rsidR="00DE16FF">
        <w:rPr>
          <w:rFonts w:eastAsia="宋体" w:hAnsi="宋体" w:hint="eastAsia"/>
        </w:rPr>
        <w:t>面向</w:t>
      </w:r>
      <w:r w:rsidR="00DE16FF">
        <w:rPr>
          <w:rFonts w:eastAsia="宋体" w:hAnsi="宋体" w:hint="eastAsia"/>
        </w:rPr>
        <w:t>2016</w:t>
      </w:r>
      <w:r w:rsidR="00DE16FF">
        <w:rPr>
          <w:rFonts w:eastAsia="宋体" w:hAnsi="宋体" w:hint="eastAsia"/>
        </w:rPr>
        <w:t>届毕业生</w:t>
      </w:r>
      <w:bookmarkEnd w:id="56"/>
      <w:bookmarkEnd w:id="57"/>
      <w:r w:rsidR="00DE16FF">
        <w:rPr>
          <w:rFonts w:eastAsia="宋体" w:hAnsi="宋体"/>
        </w:rPr>
        <w:t>发布招聘</w:t>
      </w:r>
      <w:bookmarkEnd w:id="58"/>
      <w:r w:rsidR="00DE16FF">
        <w:rPr>
          <w:rFonts w:eastAsia="宋体" w:hAnsi="宋体"/>
        </w:rPr>
        <w:t>信息</w:t>
      </w:r>
      <w:bookmarkEnd w:id="55"/>
      <w:bookmarkEnd w:id="59"/>
    </w:p>
    <w:p w:rsidR="00CB740B" w:rsidRPr="00CB740B" w:rsidRDefault="00CB740B" w:rsidP="00CB740B">
      <w:pPr>
        <w:ind w:firstLineChars="202" w:firstLine="424"/>
      </w:pPr>
      <w:r>
        <w:rPr>
          <w:rFonts w:hint="eastAsia"/>
        </w:rPr>
        <w:t>我院</w:t>
      </w:r>
      <w:r w:rsidR="00A751F4">
        <w:rPr>
          <w:rFonts w:hint="eastAsia"/>
        </w:rPr>
        <w:t>为</w:t>
      </w:r>
      <w:r w:rsidR="00A751F4">
        <w:rPr>
          <w:rFonts w:hint="eastAsia"/>
        </w:rPr>
        <w:t>2016</w:t>
      </w:r>
      <w:r w:rsidR="00A751F4">
        <w:rPr>
          <w:rFonts w:hint="eastAsia"/>
        </w:rPr>
        <w:t>届毕业生共发布近百条企业招聘信息，详见下图。</w:t>
      </w:r>
    </w:p>
    <w:p w:rsidR="00DE16FF" w:rsidRDefault="00D51C24" w:rsidP="00F6609E">
      <w:pPr>
        <w:rPr>
          <w:rFonts w:hAnsi="宋体"/>
        </w:rPr>
      </w:pPr>
      <w:r>
        <w:rPr>
          <w:noProof/>
        </w:rPr>
        <w:drawing>
          <wp:inline distT="0" distB="0" distL="0" distR="0" wp14:anchorId="6A88EA50" wp14:editId="2191FFF1">
            <wp:extent cx="2568271" cy="2321781"/>
            <wp:effectExtent l="0" t="0" r="381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8271" cy="232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40B">
        <w:rPr>
          <w:noProof/>
        </w:rPr>
        <w:drawing>
          <wp:inline distT="0" distB="0" distL="0" distR="0" wp14:anchorId="79148435" wp14:editId="2320E648">
            <wp:extent cx="2456953" cy="2401293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6953" cy="240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C24" w:rsidRDefault="00D51C24" w:rsidP="00D51C24"/>
    <w:p w:rsidR="00A751F4" w:rsidRPr="00A751F4" w:rsidRDefault="00A751F4" w:rsidP="00A751F4">
      <w:pPr>
        <w:jc w:val="center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693969" wp14:editId="67CC3002">
            <wp:simplePos x="0" y="0"/>
            <wp:positionH relativeFrom="column">
              <wp:posOffset>1289050</wp:posOffset>
            </wp:positionH>
            <wp:positionV relativeFrom="paragraph">
              <wp:posOffset>2680970</wp:posOffset>
            </wp:positionV>
            <wp:extent cx="2306955" cy="250444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C24">
        <w:rPr>
          <w:noProof/>
        </w:rPr>
        <w:drawing>
          <wp:anchor distT="0" distB="0" distL="114300" distR="114300" simplePos="0" relativeHeight="251660288" behindDoc="0" locked="0" layoutInCell="1" allowOverlap="1" wp14:anchorId="1F5AA5C7" wp14:editId="73969017">
            <wp:simplePos x="0" y="0"/>
            <wp:positionH relativeFrom="column">
              <wp:posOffset>2633345</wp:posOffset>
            </wp:positionH>
            <wp:positionV relativeFrom="paragraph">
              <wp:posOffset>1905</wp:posOffset>
            </wp:positionV>
            <wp:extent cx="2141855" cy="2369185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br/>
      </w:r>
      <w:r w:rsidR="00D51C24" w:rsidRPr="00A751F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222C986" wp14:editId="3B9A0D98">
            <wp:simplePos x="0" y="0"/>
            <wp:positionH relativeFrom="column">
              <wp:posOffset>1905</wp:posOffset>
            </wp:positionH>
            <wp:positionV relativeFrom="paragraph">
              <wp:posOffset>81280</wp:posOffset>
            </wp:positionV>
            <wp:extent cx="2520315" cy="2600960"/>
            <wp:effectExtent l="0" t="0" r="0" b="889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1F4">
        <w:rPr>
          <w:rFonts w:hint="eastAsia"/>
          <w:b/>
          <w:noProof/>
        </w:rPr>
        <w:t>图</w:t>
      </w:r>
      <w:r w:rsidRPr="00A751F4">
        <w:rPr>
          <w:rFonts w:hint="eastAsia"/>
          <w:b/>
          <w:noProof/>
        </w:rPr>
        <w:t>5. 2015~2016</w:t>
      </w:r>
      <w:r w:rsidRPr="00A751F4">
        <w:rPr>
          <w:rFonts w:hint="eastAsia"/>
          <w:b/>
          <w:noProof/>
        </w:rPr>
        <w:t>年</w:t>
      </w:r>
      <w:r w:rsidR="00A75F18">
        <w:rPr>
          <w:rFonts w:hint="eastAsia"/>
          <w:b/>
          <w:noProof/>
        </w:rPr>
        <w:t>学院</w:t>
      </w:r>
      <w:r w:rsidRPr="00A751F4">
        <w:rPr>
          <w:rFonts w:hint="eastAsia"/>
          <w:b/>
          <w:noProof/>
        </w:rPr>
        <w:t>为</w:t>
      </w:r>
      <w:r w:rsidRPr="00A751F4">
        <w:rPr>
          <w:rFonts w:hint="eastAsia"/>
          <w:b/>
          <w:noProof/>
        </w:rPr>
        <w:t>2016</w:t>
      </w:r>
      <w:r w:rsidRPr="00A751F4">
        <w:rPr>
          <w:rFonts w:hint="eastAsia"/>
          <w:b/>
          <w:noProof/>
        </w:rPr>
        <w:t>届毕业生发布的招聘信息</w:t>
      </w:r>
      <w:r>
        <w:rPr>
          <w:rFonts w:hint="eastAsia"/>
          <w:b/>
          <w:noProof/>
        </w:rPr>
        <w:t>截图</w:t>
      </w:r>
    </w:p>
    <w:p w:rsidR="00AB193F" w:rsidRDefault="00AB193F">
      <w:pPr>
        <w:pStyle w:val="1"/>
        <w:rPr>
          <w:rFonts w:ascii="Times New Roman" w:eastAsia="宋体" w:hAnsi="Times New Roman"/>
        </w:rPr>
      </w:pPr>
      <w:bookmarkStart w:id="60" w:name="_Toc406770720"/>
      <w:bookmarkStart w:id="61" w:name="_Toc407197703"/>
      <w:bookmarkStart w:id="62" w:name="_Toc407722781"/>
      <w:bookmarkStart w:id="63" w:name="_Toc470792294"/>
      <w:r>
        <w:rPr>
          <w:rFonts w:ascii="Times New Roman" w:eastAsia="宋体" w:hAnsi="宋体"/>
        </w:rPr>
        <w:t>第三章</w:t>
      </w:r>
      <w:r>
        <w:rPr>
          <w:rFonts w:ascii="Times New Roman" w:eastAsia="宋体" w:hAnsi="Times New Roman"/>
        </w:rPr>
        <w:t xml:space="preserve">  </w:t>
      </w:r>
      <w:r w:rsidR="00A11596">
        <w:rPr>
          <w:rFonts w:ascii="Times New Roman" w:eastAsia="宋体" w:hAnsi="Times New Roman"/>
        </w:rPr>
        <w:t>2016</w:t>
      </w:r>
      <w:r w:rsidR="00A11596">
        <w:rPr>
          <w:rFonts w:ascii="Times New Roman" w:eastAsia="宋体" w:hAnsi="Times New Roman"/>
        </w:rPr>
        <w:t>届</w:t>
      </w:r>
      <w:r>
        <w:rPr>
          <w:rFonts w:ascii="Times New Roman" w:eastAsia="宋体" w:hAnsi="宋体"/>
        </w:rPr>
        <w:t>毕业生就业</w:t>
      </w:r>
      <w:bookmarkStart w:id="64" w:name="_Toc373954837"/>
      <w:r>
        <w:rPr>
          <w:rFonts w:ascii="Times New Roman" w:eastAsia="宋体" w:hAnsi="宋体"/>
        </w:rPr>
        <w:t>质量分析</w:t>
      </w:r>
      <w:bookmarkEnd w:id="60"/>
      <w:bookmarkEnd w:id="61"/>
      <w:bookmarkEnd w:id="62"/>
      <w:bookmarkEnd w:id="63"/>
    </w:p>
    <w:p w:rsidR="00AB193F" w:rsidRDefault="00AB193F" w:rsidP="00DE16FF">
      <w:pPr>
        <w:pStyle w:val="3"/>
        <w:spacing w:after="120" w:line="240" w:lineRule="auto"/>
        <w:jc w:val="left"/>
        <w:rPr>
          <w:rFonts w:eastAsia="宋体" w:hAnsi="宋体"/>
        </w:rPr>
      </w:pPr>
      <w:bookmarkStart w:id="65" w:name="_Toc373954828"/>
      <w:bookmarkStart w:id="66" w:name="_Toc406770722"/>
      <w:bookmarkStart w:id="67" w:name="_Toc407197705"/>
      <w:bookmarkStart w:id="68" w:name="_Toc407722783"/>
      <w:bookmarkStart w:id="69" w:name="_Toc470792295"/>
      <w:bookmarkEnd w:id="64"/>
      <w:r>
        <w:rPr>
          <w:rFonts w:eastAsia="宋体" w:hAnsi="宋体"/>
        </w:rPr>
        <w:t>一、</w:t>
      </w:r>
      <w:r w:rsidR="00A11596">
        <w:rPr>
          <w:rFonts w:eastAsia="宋体" w:hAnsi="宋体" w:hint="eastAsia"/>
        </w:rPr>
        <w:t>2016</w:t>
      </w:r>
      <w:r w:rsidR="00A11596">
        <w:rPr>
          <w:rFonts w:eastAsia="宋体" w:hAnsi="宋体" w:hint="eastAsia"/>
        </w:rPr>
        <w:t>届</w:t>
      </w:r>
      <w:r w:rsidR="00446D52">
        <w:rPr>
          <w:rFonts w:eastAsia="宋体" w:hAnsi="宋体" w:hint="eastAsia"/>
        </w:rPr>
        <w:t>毕业生</w:t>
      </w:r>
      <w:r>
        <w:rPr>
          <w:rFonts w:eastAsia="宋体" w:hAnsi="宋体"/>
        </w:rPr>
        <w:t>求职途径</w:t>
      </w:r>
      <w:bookmarkEnd w:id="65"/>
      <w:bookmarkEnd w:id="66"/>
      <w:bookmarkEnd w:id="67"/>
      <w:bookmarkEnd w:id="68"/>
      <w:bookmarkEnd w:id="69"/>
    </w:p>
    <w:p w:rsidR="00436413" w:rsidRDefault="00436413" w:rsidP="00436413">
      <w:pPr>
        <w:ind w:firstLineChars="200" w:firstLine="420"/>
      </w:pPr>
      <w:r>
        <w:rPr>
          <w:rFonts w:hint="eastAsia"/>
        </w:rPr>
        <w:t>我院</w:t>
      </w:r>
      <w:r w:rsidR="00B041FD">
        <w:rPr>
          <w:rFonts w:hint="eastAsia"/>
        </w:rPr>
        <w:t>统计了</w:t>
      </w:r>
      <w:r>
        <w:rPr>
          <w:rFonts w:hint="eastAsia"/>
        </w:rPr>
        <w:t>71</w:t>
      </w:r>
      <w:r w:rsidR="00B041FD">
        <w:rPr>
          <w:rFonts w:hint="eastAsia"/>
        </w:rPr>
        <w:t>名签约学生求职途径</w:t>
      </w:r>
      <w:r>
        <w:rPr>
          <w:rFonts w:hint="eastAsia"/>
        </w:rPr>
        <w:t>，从问卷调查的结果来看，我院</w:t>
      </w:r>
      <w:r>
        <w:rPr>
          <w:rFonts w:hint="eastAsia"/>
        </w:rPr>
        <w:t>2016</w:t>
      </w:r>
      <w:r>
        <w:rPr>
          <w:rFonts w:hint="eastAsia"/>
        </w:rPr>
        <w:t>届毕业生求职途径以</w:t>
      </w:r>
      <w:r w:rsidR="000C11DD">
        <w:rPr>
          <w:rFonts w:hint="eastAsia"/>
        </w:rPr>
        <w:t>学校就业中心网站和招聘单位网站获取信息为主</w:t>
      </w:r>
      <w:r>
        <w:rPr>
          <w:rFonts w:hint="eastAsia"/>
        </w:rPr>
        <w:t>。</w:t>
      </w:r>
    </w:p>
    <w:p w:rsidR="00436413" w:rsidRDefault="00436413" w:rsidP="00436413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20085A0F" wp14:editId="7B73C31E">
            <wp:extent cx="4572000" cy="2743200"/>
            <wp:effectExtent l="0" t="0" r="19050" b="19050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36413" w:rsidRPr="00436413" w:rsidRDefault="00436413" w:rsidP="00436413">
      <w:pPr>
        <w:ind w:firstLineChars="200" w:firstLine="422"/>
        <w:jc w:val="center"/>
        <w:rPr>
          <w:b/>
        </w:rPr>
      </w:pPr>
      <w:r w:rsidRPr="00436413">
        <w:rPr>
          <w:rFonts w:hint="eastAsia"/>
          <w:b/>
        </w:rPr>
        <w:t>图</w:t>
      </w:r>
      <w:r w:rsidRPr="00436413">
        <w:rPr>
          <w:rFonts w:hint="eastAsia"/>
          <w:b/>
        </w:rPr>
        <w:t xml:space="preserve">6. </w:t>
      </w:r>
      <w:r w:rsidRPr="00436413">
        <w:rPr>
          <w:rFonts w:hAnsi="宋体" w:hint="eastAsia"/>
          <w:b/>
        </w:rPr>
        <w:t>2016</w:t>
      </w:r>
      <w:r w:rsidRPr="00436413">
        <w:rPr>
          <w:rFonts w:hAnsi="宋体" w:hint="eastAsia"/>
          <w:b/>
        </w:rPr>
        <w:t>届毕业生</w:t>
      </w:r>
      <w:r w:rsidRPr="00436413">
        <w:rPr>
          <w:rFonts w:hAnsi="宋体"/>
          <w:b/>
        </w:rPr>
        <w:t>求职途径</w:t>
      </w:r>
      <w:r w:rsidRPr="00436413">
        <w:rPr>
          <w:rFonts w:hAnsi="宋体" w:hint="eastAsia"/>
          <w:b/>
        </w:rPr>
        <w:t>情况</w:t>
      </w:r>
    </w:p>
    <w:p w:rsidR="00AB193F" w:rsidRDefault="00AB193F">
      <w:pPr>
        <w:pStyle w:val="3"/>
        <w:jc w:val="left"/>
        <w:rPr>
          <w:rFonts w:eastAsia="宋体" w:hAnsi="宋体"/>
        </w:rPr>
      </w:pPr>
      <w:bookmarkStart w:id="70" w:name="_Toc373954830"/>
      <w:bookmarkStart w:id="71" w:name="_Toc406770724"/>
      <w:bookmarkStart w:id="72" w:name="_Toc407197707"/>
      <w:bookmarkStart w:id="73" w:name="_Toc407722785"/>
      <w:bookmarkStart w:id="74" w:name="_Toc470792296"/>
      <w:r>
        <w:rPr>
          <w:rFonts w:eastAsia="宋体" w:hAnsi="宋体" w:hint="eastAsia"/>
        </w:rPr>
        <w:t>二</w:t>
      </w:r>
      <w:r>
        <w:rPr>
          <w:rFonts w:eastAsia="宋体" w:hAnsi="宋体"/>
        </w:rPr>
        <w:t>、</w:t>
      </w:r>
      <w:r w:rsidR="00A11596">
        <w:rPr>
          <w:rFonts w:eastAsia="宋体" w:hAnsi="宋体" w:hint="eastAsia"/>
        </w:rPr>
        <w:t>2016</w:t>
      </w:r>
      <w:r w:rsidR="00A11596">
        <w:rPr>
          <w:rFonts w:eastAsia="宋体" w:hAnsi="宋体" w:hint="eastAsia"/>
        </w:rPr>
        <w:t>届</w:t>
      </w:r>
      <w:r w:rsidR="00446D52">
        <w:rPr>
          <w:rFonts w:eastAsia="宋体" w:hAnsi="宋体" w:hint="eastAsia"/>
        </w:rPr>
        <w:t>毕业生</w:t>
      </w:r>
      <w:r>
        <w:rPr>
          <w:rFonts w:eastAsia="宋体" w:hAnsi="宋体"/>
        </w:rPr>
        <w:t>暂定年薪</w:t>
      </w:r>
      <w:bookmarkEnd w:id="70"/>
      <w:bookmarkEnd w:id="71"/>
      <w:bookmarkEnd w:id="72"/>
      <w:bookmarkEnd w:id="73"/>
      <w:bookmarkEnd w:id="74"/>
    </w:p>
    <w:p w:rsidR="000C11DD" w:rsidRPr="000C11DD" w:rsidRDefault="000C11DD" w:rsidP="000C11DD">
      <w:pPr>
        <w:ind w:firstLineChars="202" w:firstLine="424"/>
      </w:pPr>
      <w:r>
        <w:rPr>
          <w:rFonts w:hint="eastAsia"/>
        </w:rPr>
        <w:t>我院</w:t>
      </w:r>
      <w:r w:rsidR="00B041FD">
        <w:rPr>
          <w:rFonts w:hint="eastAsia"/>
        </w:rPr>
        <w:t>统计了</w:t>
      </w:r>
      <w:r>
        <w:rPr>
          <w:rFonts w:hint="eastAsia"/>
        </w:rPr>
        <w:t>63</w:t>
      </w:r>
      <w:r w:rsidR="00B041FD">
        <w:rPr>
          <w:rFonts w:hint="eastAsia"/>
        </w:rPr>
        <w:t>名毕业生的年薪情况</w:t>
      </w:r>
      <w:r>
        <w:rPr>
          <w:rFonts w:hint="eastAsia"/>
        </w:rPr>
        <w:t>。</w:t>
      </w:r>
      <w:r>
        <w:rPr>
          <w:rFonts w:hint="eastAsia"/>
        </w:rPr>
        <w:t>2016</w:t>
      </w:r>
      <w:r>
        <w:rPr>
          <w:rFonts w:hint="eastAsia"/>
        </w:rPr>
        <w:t>届数学学院毕业生普遍年薪待遇各个阶层都有，</w:t>
      </w:r>
      <w:r>
        <w:rPr>
          <w:rFonts w:hint="eastAsia"/>
        </w:rPr>
        <w:t>11~13</w:t>
      </w:r>
      <w:r>
        <w:rPr>
          <w:rFonts w:hint="eastAsia"/>
        </w:rPr>
        <w:t>万年薪人数最多，其他情况如下表。</w:t>
      </w:r>
    </w:p>
    <w:p w:rsidR="000C11DD" w:rsidRDefault="000C11DD" w:rsidP="000C11DD">
      <w:r>
        <w:rPr>
          <w:noProof/>
        </w:rPr>
        <w:drawing>
          <wp:inline distT="0" distB="0" distL="0" distR="0" wp14:anchorId="231155A7" wp14:editId="6B0FB5F7">
            <wp:extent cx="4572000" cy="2743200"/>
            <wp:effectExtent l="0" t="0" r="19050" b="19050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C11DD" w:rsidRPr="000C11DD" w:rsidRDefault="000C11DD" w:rsidP="000C11DD">
      <w:pPr>
        <w:jc w:val="center"/>
        <w:rPr>
          <w:b/>
        </w:rPr>
      </w:pPr>
      <w:r w:rsidRPr="000C11DD">
        <w:rPr>
          <w:rFonts w:hint="eastAsia"/>
          <w:b/>
        </w:rPr>
        <w:t>图</w:t>
      </w:r>
      <w:r w:rsidRPr="000C11DD">
        <w:rPr>
          <w:rFonts w:hint="eastAsia"/>
          <w:b/>
        </w:rPr>
        <w:t>7. 2016</w:t>
      </w:r>
      <w:r>
        <w:rPr>
          <w:rFonts w:hint="eastAsia"/>
          <w:b/>
        </w:rPr>
        <w:t>届</w:t>
      </w:r>
      <w:r w:rsidRPr="000C11DD">
        <w:rPr>
          <w:rFonts w:hint="eastAsia"/>
          <w:b/>
        </w:rPr>
        <w:t>毕业生暂定年薪情况</w:t>
      </w:r>
    </w:p>
    <w:p w:rsidR="00AB193F" w:rsidRDefault="00AB193F" w:rsidP="00DE16FF">
      <w:pPr>
        <w:pStyle w:val="3"/>
        <w:jc w:val="left"/>
        <w:rPr>
          <w:rFonts w:eastAsia="宋体" w:hAnsi="宋体"/>
        </w:rPr>
      </w:pPr>
      <w:bookmarkStart w:id="75" w:name="_Toc373954831"/>
      <w:bookmarkStart w:id="76" w:name="_Toc406770725"/>
      <w:bookmarkStart w:id="77" w:name="_Toc407197708"/>
      <w:bookmarkStart w:id="78" w:name="_Toc407722786"/>
      <w:bookmarkStart w:id="79" w:name="_Toc470792297"/>
      <w:r>
        <w:rPr>
          <w:rFonts w:eastAsia="宋体" w:hAnsi="宋体" w:hint="eastAsia"/>
          <w:szCs w:val="21"/>
        </w:rPr>
        <w:t>三</w:t>
      </w:r>
      <w:r>
        <w:rPr>
          <w:rFonts w:eastAsia="宋体" w:hAnsi="宋体"/>
        </w:rPr>
        <w:t>、</w:t>
      </w:r>
      <w:r w:rsidR="00A11596">
        <w:rPr>
          <w:rFonts w:eastAsia="宋体" w:hAnsi="宋体" w:hint="eastAsia"/>
        </w:rPr>
        <w:t>2016</w:t>
      </w:r>
      <w:r w:rsidR="00A11596">
        <w:rPr>
          <w:rFonts w:eastAsia="宋体" w:hAnsi="宋体" w:hint="eastAsia"/>
        </w:rPr>
        <w:t>届</w:t>
      </w:r>
      <w:r w:rsidR="00446D52">
        <w:rPr>
          <w:rFonts w:eastAsia="宋体" w:hAnsi="宋体" w:hint="eastAsia"/>
        </w:rPr>
        <w:t>毕业生</w:t>
      </w:r>
      <w:r>
        <w:rPr>
          <w:rFonts w:eastAsia="宋体" w:hAnsi="宋体"/>
        </w:rPr>
        <w:t>专业相关度</w:t>
      </w:r>
      <w:bookmarkEnd w:id="79"/>
    </w:p>
    <w:p w:rsidR="00B041FD" w:rsidRPr="00B041FD" w:rsidRDefault="00B041FD" w:rsidP="00B041FD">
      <w:pPr>
        <w:ind w:firstLineChars="202" w:firstLine="424"/>
      </w:pPr>
      <w:r>
        <w:rPr>
          <w:rFonts w:hint="eastAsia"/>
        </w:rPr>
        <w:t>我院统计了</w:t>
      </w:r>
      <w:r>
        <w:rPr>
          <w:rFonts w:hint="eastAsia"/>
        </w:rPr>
        <w:t>71</w:t>
      </w:r>
      <w:r>
        <w:rPr>
          <w:rFonts w:hint="eastAsia"/>
        </w:rPr>
        <w:t>名</w:t>
      </w:r>
      <w:r>
        <w:rPr>
          <w:rFonts w:hint="eastAsia"/>
        </w:rPr>
        <w:t>2016</w:t>
      </w:r>
      <w:r>
        <w:rPr>
          <w:rFonts w:hint="eastAsia"/>
        </w:rPr>
        <w:t>届毕业生在最终选择工作的专业相关度，有</w:t>
      </w:r>
      <w:r>
        <w:rPr>
          <w:rFonts w:hint="eastAsia"/>
        </w:rPr>
        <w:t>77%</w:t>
      </w:r>
      <w:r>
        <w:rPr>
          <w:rFonts w:hint="eastAsia"/>
        </w:rPr>
        <w:t>以上的学生还是选择了与专业比较相关及非常相关的工作，而比较不相关和非常不想关的比例只有</w:t>
      </w:r>
      <w:r>
        <w:rPr>
          <w:rFonts w:hint="eastAsia"/>
        </w:rPr>
        <w:t>4.2%</w:t>
      </w:r>
      <w:r>
        <w:rPr>
          <w:rFonts w:hint="eastAsia"/>
        </w:rPr>
        <w:t>，比例很小，统计情况详见下图。</w:t>
      </w:r>
    </w:p>
    <w:p w:rsidR="00B041FD" w:rsidRDefault="00B041FD" w:rsidP="00B041FD">
      <w:r>
        <w:rPr>
          <w:noProof/>
        </w:rPr>
        <w:lastRenderedPageBreak/>
        <w:drawing>
          <wp:inline distT="0" distB="0" distL="0" distR="0" wp14:anchorId="54C4BDD0" wp14:editId="1AB2C2C9">
            <wp:extent cx="4572000" cy="2743200"/>
            <wp:effectExtent l="0" t="0" r="19050" b="19050"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36B80" w:rsidRPr="00650F6C" w:rsidRDefault="00D36B80" w:rsidP="00650F6C">
      <w:pPr>
        <w:jc w:val="center"/>
        <w:rPr>
          <w:b/>
        </w:rPr>
      </w:pPr>
      <w:r w:rsidRPr="00650F6C">
        <w:rPr>
          <w:rFonts w:hint="eastAsia"/>
          <w:b/>
        </w:rPr>
        <w:t>图</w:t>
      </w:r>
      <w:r w:rsidRPr="00650F6C">
        <w:rPr>
          <w:rFonts w:hint="eastAsia"/>
          <w:b/>
        </w:rPr>
        <w:t>8. 2016</w:t>
      </w:r>
      <w:r w:rsidRPr="00650F6C">
        <w:rPr>
          <w:rFonts w:hint="eastAsia"/>
          <w:b/>
        </w:rPr>
        <w:t>届毕业生</w:t>
      </w:r>
      <w:r w:rsidR="008077A8" w:rsidRPr="00650F6C">
        <w:rPr>
          <w:rFonts w:hint="eastAsia"/>
          <w:b/>
        </w:rPr>
        <w:t>择业专业相关程度</w:t>
      </w:r>
    </w:p>
    <w:p w:rsidR="00AB193F" w:rsidRDefault="00AB193F">
      <w:pPr>
        <w:pStyle w:val="3"/>
        <w:jc w:val="left"/>
        <w:rPr>
          <w:rFonts w:eastAsia="宋体" w:hAnsi="宋体"/>
        </w:rPr>
      </w:pPr>
      <w:bookmarkStart w:id="80" w:name="_Toc373954832"/>
      <w:bookmarkStart w:id="81" w:name="_Toc406770726"/>
      <w:bookmarkStart w:id="82" w:name="_Toc407197709"/>
      <w:bookmarkStart w:id="83" w:name="_Toc407722787"/>
      <w:bookmarkStart w:id="84" w:name="_Toc470792298"/>
      <w:bookmarkEnd w:id="75"/>
      <w:bookmarkEnd w:id="76"/>
      <w:bookmarkEnd w:id="77"/>
      <w:bookmarkEnd w:id="78"/>
      <w:r>
        <w:rPr>
          <w:rFonts w:eastAsia="宋体" w:hAnsi="宋体" w:hint="eastAsia"/>
        </w:rPr>
        <w:t>四</w:t>
      </w:r>
      <w:r>
        <w:rPr>
          <w:rFonts w:eastAsia="宋体" w:hAnsi="宋体"/>
        </w:rPr>
        <w:t>、</w:t>
      </w:r>
      <w:r w:rsidR="00A11596">
        <w:rPr>
          <w:rFonts w:eastAsia="宋体" w:hAnsi="宋体" w:hint="eastAsia"/>
        </w:rPr>
        <w:t>2016</w:t>
      </w:r>
      <w:r w:rsidR="00A11596">
        <w:rPr>
          <w:rFonts w:eastAsia="宋体" w:hAnsi="宋体" w:hint="eastAsia"/>
        </w:rPr>
        <w:t>届</w:t>
      </w:r>
      <w:r w:rsidR="00446D52">
        <w:rPr>
          <w:rFonts w:eastAsia="宋体" w:hAnsi="宋体" w:hint="eastAsia"/>
        </w:rPr>
        <w:t>毕业生</w:t>
      </w:r>
      <w:r>
        <w:rPr>
          <w:rFonts w:eastAsia="宋体" w:hAnsi="宋体"/>
        </w:rPr>
        <w:t>择业考虑因素</w:t>
      </w:r>
      <w:bookmarkEnd w:id="80"/>
      <w:bookmarkEnd w:id="81"/>
      <w:bookmarkEnd w:id="82"/>
      <w:bookmarkEnd w:id="83"/>
      <w:bookmarkEnd w:id="84"/>
    </w:p>
    <w:p w:rsidR="00AD0027" w:rsidRPr="00AD0027" w:rsidRDefault="00AD0027" w:rsidP="00AD0027">
      <w:pPr>
        <w:ind w:firstLineChars="202" w:firstLine="424"/>
      </w:pPr>
      <w:r>
        <w:rPr>
          <w:rFonts w:hint="eastAsia"/>
        </w:rPr>
        <w:t>我院统计了</w:t>
      </w:r>
      <w:r>
        <w:rPr>
          <w:rFonts w:hint="eastAsia"/>
        </w:rPr>
        <w:t>71</w:t>
      </w:r>
      <w:r>
        <w:rPr>
          <w:rFonts w:hint="eastAsia"/>
        </w:rPr>
        <w:t>名签约毕业生对择业的考虑因素统计，大家在签约时把薪酬福利作为第一考虑因素的人数最多，超过</w:t>
      </w:r>
      <w:r>
        <w:rPr>
          <w:rFonts w:hint="eastAsia"/>
        </w:rPr>
        <w:t>25.35%</w:t>
      </w:r>
      <w:r>
        <w:rPr>
          <w:rFonts w:hint="eastAsia"/>
        </w:rPr>
        <w:t>，其次是个人兴趣爱好，城市及生活环境，详见下表。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593"/>
        <w:gridCol w:w="1929"/>
      </w:tblGrid>
      <w:tr w:rsidR="00A75F18" w:rsidRPr="0048165A" w:rsidTr="00A75F18">
        <w:trPr>
          <w:trHeight w:val="264"/>
        </w:trPr>
        <w:tc>
          <w:tcPr>
            <w:tcW w:w="3868" w:type="pct"/>
            <w:noWrap/>
          </w:tcPr>
          <w:p w:rsidR="00A75F18" w:rsidRPr="0048165A" w:rsidRDefault="00A75F18" w:rsidP="00A75F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选项</w:t>
            </w:r>
          </w:p>
        </w:tc>
        <w:tc>
          <w:tcPr>
            <w:tcW w:w="1132" w:type="pct"/>
            <w:noWrap/>
          </w:tcPr>
          <w:p w:rsidR="00A75F18" w:rsidRPr="0048165A" w:rsidRDefault="00CD4D89" w:rsidP="00A75F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</w:tr>
      <w:tr w:rsidR="00AD0027" w:rsidRPr="0048165A" w:rsidTr="005A08BB">
        <w:trPr>
          <w:trHeight w:val="264"/>
        </w:trPr>
        <w:tc>
          <w:tcPr>
            <w:tcW w:w="3868" w:type="pct"/>
            <w:noWrap/>
            <w:vAlign w:val="center"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、薪酬福利</w:t>
            </w:r>
          </w:p>
        </w:tc>
        <w:tc>
          <w:tcPr>
            <w:tcW w:w="1132" w:type="pct"/>
            <w:noWrap/>
            <w:vAlign w:val="center"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</w:tr>
      <w:tr w:rsidR="00AD0027" w:rsidRPr="0048165A" w:rsidTr="005A08BB">
        <w:trPr>
          <w:trHeight w:val="264"/>
        </w:trPr>
        <w:tc>
          <w:tcPr>
            <w:tcW w:w="3868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、个人的兴趣爱好</w:t>
            </w:r>
          </w:p>
        </w:tc>
        <w:tc>
          <w:tcPr>
            <w:tcW w:w="1132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</w:tr>
      <w:tr w:rsidR="00AD0027" w:rsidRPr="0048165A" w:rsidTr="005A08BB">
        <w:trPr>
          <w:trHeight w:val="264"/>
        </w:trPr>
        <w:tc>
          <w:tcPr>
            <w:tcW w:w="3868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、城市及生活环境</w:t>
            </w:r>
          </w:p>
        </w:tc>
        <w:tc>
          <w:tcPr>
            <w:tcW w:w="1132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AD0027" w:rsidRPr="0048165A" w:rsidTr="005A08BB">
        <w:trPr>
          <w:trHeight w:val="264"/>
        </w:trPr>
        <w:tc>
          <w:tcPr>
            <w:tcW w:w="3868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rFonts w:hint="eastAsia"/>
                <w:szCs w:val="21"/>
              </w:rPr>
              <w:t>、个人发展空间</w:t>
            </w:r>
          </w:p>
        </w:tc>
        <w:tc>
          <w:tcPr>
            <w:tcW w:w="1132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</w:tr>
      <w:tr w:rsidR="00AD0027" w:rsidRPr="0048165A" w:rsidTr="005A08BB">
        <w:trPr>
          <w:trHeight w:val="264"/>
        </w:trPr>
        <w:tc>
          <w:tcPr>
            <w:tcW w:w="3868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、专业对口</w:t>
            </w:r>
          </w:p>
        </w:tc>
        <w:tc>
          <w:tcPr>
            <w:tcW w:w="1132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AD0027" w:rsidRPr="0048165A" w:rsidTr="005A08BB">
        <w:trPr>
          <w:trHeight w:val="264"/>
        </w:trPr>
        <w:tc>
          <w:tcPr>
            <w:tcW w:w="3868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rFonts w:hint="eastAsia"/>
                <w:szCs w:val="21"/>
              </w:rPr>
              <w:t>、公司和行业的发展前景</w:t>
            </w:r>
          </w:p>
        </w:tc>
        <w:tc>
          <w:tcPr>
            <w:tcW w:w="1132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AD0027" w:rsidRPr="0048165A" w:rsidTr="005A08BB">
        <w:trPr>
          <w:trHeight w:val="264"/>
        </w:trPr>
        <w:tc>
          <w:tcPr>
            <w:tcW w:w="3868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</w:rPr>
              <w:t>、单位性质（政府、国企、独资等）</w:t>
            </w:r>
          </w:p>
        </w:tc>
        <w:tc>
          <w:tcPr>
            <w:tcW w:w="1132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AD0027" w:rsidRPr="0048165A" w:rsidTr="005A08BB">
        <w:trPr>
          <w:trHeight w:val="264"/>
        </w:trPr>
        <w:tc>
          <w:tcPr>
            <w:tcW w:w="3868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、工作地区</w:t>
            </w:r>
          </w:p>
        </w:tc>
        <w:tc>
          <w:tcPr>
            <w:tcW w:w="1132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AD0027" w:rsidRPr="0048165A" w:rsidTr="005A08BB">
        <w:trPr>
          <w:trHeight w:val="264"/>
        </w:trPr>
        <w:tc>
          <w:tcPr>
            <w:tcW w:w="3868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rFonts w:hint="eastAsia"/>
                <w:szCs w:val="21"/>
              </w:rPr>
              <w:t>、工作相对自由</w:t>
            </w:r>
          </w:p>
        </w:tc>
        <w:tc>
          <w:tcPr>
            <w:tcW w:w="1132" w:type="pct"/>
            <w:noWrap/>
            <w:vAlign w:val="center"/>
            <w:hideMark/>
          </w:tcPr>
          <w:p w:rsidR="00AD0027" w:rsidRDefault="00AD0027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</w:tbl>
    <w:p w:rsidR="002F57E7" w:rsidRPr="00CD4D89" w:rsidRDefault="00CD4D89" w:rsidP="00CD4D89">
      <w:pPr>
        <w:jc w:val="center"/>
        <w:rPr>
          <w:b/>
        </w:rPr>
      </w:pPr>
      <w:r w:rsidRPr="00CD4D89">
        <w:rPr>
          <w:rFonts w:hint="eastAsia"/>
          <w:b/>
        </w:rPr>
        <w:t>表</w:t>
      </w:r>
      <w:r w:rsidRPr="00CD4D89">
        <w:rPr>
          <w:rFonts w:hint="eastAsia"/>
          <w:b/>
        </w:rPr>
        <w:t>11. 2016</w:t>
      </w:r>
      <w:r w:rsidRPr="00CD4D89">
        <w:rPr>
          <w:rFonts w:hint="eastAsia"/>
          <w:b/>
        </w:rPr>
        <w:t>届毕业生择业考虑因素情况</w:t>
      </w:r>
    </w:p>
    <w:p w:rsidR="00AB193F" w:rsidRDefault="00AB193F">
      <w:pPr>
        <w:pStyle w:val="3"/>
        <w:jc w:val="left"/>
        <w:rPr>
          <w:rFonts w:eastAsia="宋体" w:hAnsi="宋体"/>
        </w:rPr>
      </w:pPr>
      <w:bookmarkStart w:id="85" w:name="_Toc373954833"/>
      <w:bookmarkStart w:id="86" w:name="_Toc406770727"/>
      <w:bookmarkStart w:id="87" w:name="_Toc407197710"/>
      <w:bookmarkStart w:id="88" w:name="_Toc407722788"/>
      <w:bookmarkStart w:id="89" w:name="_Toc470792299"/>
      <w:r>
        <w:rPr>
          <w:rFonts w:eastAsia="宋体" w:hAnsi="宋体" w:hint="eastAsia"/>
        </w:rPr>
        <w:t>五</w:t>
      </w:r>
      <w:r>
        <w:rPr>
          <w:rFonts w:eastAsia="宋体" w:hAnsi="宋体"/>
        </w:rPr>
        <w:t>、</w:t>
      </w:r>
      <w:r w:rsidR="00A11596">
        <w:rPr>
          <w:rFonts w:eastAsia="宋体" w:hAnsi="宋体" w:hint="eastAsia"/>
        </w:rPr>
        <w:t>2016</w:t>
      </w:r>
      <w:r w:rsidR="00A11596">
        <w:rPr>
          <w:rFonts w:eastAsia="宋体" w:hAnsi="宋体" w:hint="eastAsia"/>
        </w:rPr>
        <w:t>届</w:t>
      </w:r>
      <w:r w:rsidR="00446D52">
        <w:rPr>
          <w:rFonts w:eastAsia="宋体" w:hAnsi="宋体" w:hint="eastAsia"/>
        </w:rPr>
        <w:t>毕业生</w:t>
      </w:r>
      <w:r>
        <w:rPr>
          <w:rFonts w:eastAsia="宋体" w:hAnsi="宋体"/>
        </w:rPr>
        <w:t>求职准备</w:t>
      </w:r>
      <w:bookmarkEnd w:id="85"/>
      <w:bookmarkEnd w:id="86"/>
      <w:bookmarkEnd w:id="87"/>
      <w:bookmarkEnd w:id="88"/>
      <w:bookmarkEnd w:id="89"/>
    </w:p>
    <w:p w:rsidR="00D36B80" w:rsidRPr="00D36B80" w:rsidRDefault="00D36B80" w:rsidP="00D36B80">
      <w:r>
        <w:rPr>
          <w:rFonts w:hint="eastAsia"/>
        </w:rPr>
        <w:t xml:space="preserve">    </w:t>
      </w:r>
      <w:r>
        <w:rPr>
          <w:rFonts w:hint="eastAsia"/>
        </w:rPr>
        <w:t>我院统计了</w:t>
      </w:r>
      <w:r>
        <w:rPr>
          <w:rFonts w:hint="eastAsia"/>
        </w:rPr>
        <w:t>71</w:t>
      </w:r>
      <w:r>
        <w:rPr>
          <w:rFonts w:hint="eastAsia"/>
        </w:rPr>
        <w:t>名毕业签约</w:t>
      </w:r>
      <w:r w:rsidR="00AD0027">
        <w:rPr>
          <w:rFonts w:hint="eastAsia"/>
        </w:rPr>
        <w:t>毕业</w:t>
      </w:r>
      <w:r>
        <w:rPr>
          <w:rFonts w:hint="eastAsia"/>
        </w:rPr>
        <w:t>生对求职准备重要性的看法，大家认为求职准备最重要的分别是确定就业期望、培训面试技巧、了解招聘单位，详见下表。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261"/>
        <w:gridCol w:w="4261"/>
      </w:tblGrid>
      <w:tr w:rsidR="002F57E7" w:rsidRPr="009A08C4" w:rsidTr="00A75F18">
        <w:trPr>
          <w:trHeight w:val="264"/>
        </w:trPr>
        <w:tc>
          <w:tcPr>
            <w:tcW w:w="2500" w:type="pct"/>
            <w:noWrap/>
          </w:tcPr>
          <w:p w:rsidR="002F57E7" w:rsidRPr="009A08C4" w:rsidRDefault="002F57E7" w:rsidP="00A75F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选项</w:t>
            </w:r>
          </w:p>
        </w:tc>
        <w:tc>
          <w:tcPr>
            <w:tcW w:w="2500" w:type="pct"/>
            <w:noWrap/>
          </w:tcPr>
          <w:p w:rsidR="002F57E7" w:rsidRPr="009A08C4" w:rsidRDefault="00D36B80" w:rsidP="00A75F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、确定就业期望</w:t>
            </w:r>
          </w:p>
        </w:tc>
        <w:tc>
          <w:tcPr>
            <w:tcW w:w="2500" w:type="pct"/>
            <w:noWrap/>
            <w:vAlign w:val="center"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49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、培训面试技巧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 w:rsidR="002F57E7">
              <w:rPr>
                <w:rFonts w:hint="eastAsia"/>
                <w:szCs w:val="21"/>
              </w:rPr>
              <w:t>、了解招聘单位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26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、仔细推敲简历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 w:rsidR="002F57E7">
              <w:rPr>
                <w:rFonts w:hint="eastAsia"/>
                <w:szCs w:val="21"/>
              </w:rPr>
              <w:t>、突击计算机能力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 w:rsidR="002F57E7">
              <w:rPr>
                <w:rFonts w:hint="eastAsia"/>
                <w:szCs w:val="21"/>
              </w:rPr>
              <w:t>、突击表达能力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G</w:t>
            </w:r>
            <w:r w:rsidR="002F57E7">
              <w:rPr>
                <w:rFonts w:hint="eastAsia"/>
                <w:szCs w:val="21"/>
              </w:rPr>
              <w:t>、抓紧完成实验及论文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 w:rsidR="002F57E7">
              <w:rPr>
                <w:rFonts w:hint="eastAsia"/>
                <w:szCs w:val="21"/>
              </w:rPr>
              <w:t>、准备服饰和学习礼仪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 w:rsidR="002F57E7">
              <w:rPr>
                <w:rFonts w:hint="eastAsia"/>
                <w:szCs w:val="21"/>
              </w:rPr>
              <w:t>、突击参加实习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 w:rsidR="002F57E7">
              <w:rPr>
                <w:rFonts w:hint="eastAsia"/>
                <w:szCs w:val="21"/>
              </w:rPr>
              <w:t>、突击外语能力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 w:rsidR="002F57E7">
              <w:rPr>
                <w:rFonts w:hint="eastAsia"/>
                <w:szCs w:val="21"/>
              </w:rPr>
              <w:t>、其它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 w:rsidR="002F57E7">
              <w:rPr>
                <w:rFonts w:hint="eastAsia"/>
                <w:szCs w:val="21"/>
              </w:rPr>
              <w:t>、美容及化妆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2F57E7" w:rsidRPr="009A08C4" w:rsidTr="00A75F18">
        <w:trPr>
          <w:trHeight w:val="264"/>
        </w:trPr>
        <w:tc>
          <w:tcPr>
            <w:tcW w:w="2500" w:type="pct"/>
            <w:noWrap/>
            <w:vAlign w:val="center"/>
            <w:hideMark/>
          </w:tcPr>
          <w:p w:rsidR="002F57E7" w:rsidRDefault="00AD00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 w:rsidR="002F57E7">
              <w:rPr>
                <w:rFonts w:hint="eastAsia"/>
                <w:szCs w:val="21"/>
              </w:rPr>
              <w:t>、形成同学合作</w:t>
            </w:r>
          </w:p>
        </w:tc>
        <w:tc>
          <w:tcPr>
            <w:tcW w:w="2500" w:type="pct"/>
            <w:noWrap/>
            <w:vAlign w:val="center"/>
            <w:hideMark/>
          </w:tcPr>
          <w:p w:rsidR="002F57E7" w:rsidRDefault="002F57E7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</w:tbl>
    <w:p w:rsidR="002F57E7" w:rsidRPr="00A75F18" w:rsidRDefault="00A75F18" w:rsidP="00A75F18">
      <w:pPr>
        <w:jc w:val="center"/>
        <w:rPr>
          <w:b/>
        </w:rPr>
      </w:pPr>
      <w:r w:rsidRPr="00A75F18">
        <w:rPr>
          <w:rFonts w:hint="eastAsia"/>
          <w:b/>
        </w:rPr>
        <w:t>表</w:t>
      </w:r>
      <w:r w:rsidR="00CD4D89">
        <w:rPr>
          <w:rFonts w:hint="eastAsia"/>
          <w:b/>
        </w:rPr>
        <w:t>12</w:t>
      </w:r>
      <w:r w:rsidRPr="00A75F18">
        <w:rPr>
          <w:rFonts w:hint="eastAsia"/>
          <w:b/>
        </w:rPr>
        <w:t>. 2016</w:t>
      </w:r>
      <w:r w:rsidRPr="00A75F18">
        <w:rPr>
          <w:rFonts w:hint="eastAsia"/>
          <w:b/>
        </w:rPr>
        <w:t>届毕业生求职准备情况统计</w:t>
      </w:r>
    </w:p>
    <w:p w:rsidR="00AB193F" w:rsidRDefault="00AB193F">
      <w:pPr>
        <w:spacing w:line="360" w:lineRule="auto"/>
        <w:jc w:val="center"/>
        <w:rPr>
          <w:szCs w:val="21"/>
        </w:rPr>
      </w:pPr>
    </w:p>
    <w:p w:rsidR="00AB193F" w:rsidRDefault="00AB193F">
      <w:pPr>
        <w:pStyle w:val="3"/>
        <w:jc w:val="left"/>
        <w:rPr>
          <w:rFonts w:eastAsia="宋体" w:hAnsi="宋体"/>
        </w:rPr>
      </w:pPr>
      <w:bookmarkStart w:id="90" w:name="_Toc373954836"/>
      <w:bookmarkStart w:id="91" w:name="_Toc406770730"/>
      <w:bookmarkStart w:id="92" w:name="_Toc407197713"/>
      <w:bookmarkStart w:id="93" w:name="_Toc407722789"/>
      <w:bookmarkStart w:id="94" w:name="_Toc470792300"/>
      <w:r>
        <w:rPr>
          <w:rFonts w:eastAsia="宋体" w:hAnsi="宋体" w:hint="eastAsia"/>
        </w:rPr>
        <w:t>六</w:t>
      </w:r>
      <w:r>
        <w:rPr>
          <w:rFonts w:eastAsia="宋体" w:hAnsi="宋体"/>
        </w:rPr>
        <w:t>、</w:t>
      </w:r>
      <w:r w:rsidR="00A11596">
        <w:rPr>
          <w:rFonts w:eastAsia="宋体" w:hAnsi="宋体" w:hint="eastAsia"/>
        </w:rPr>
        <w:t>2016</w:t>
      </w:r>
      <w:r w:rsidR="00A11596">
        <w:rPr>
          <w:rFonts w:eastAsia="宋体" w:hAnsi="宋体" w:hint="eastAsia"/>
        </w:rPr>
        <w:t>届</w:t>
      </w:r>
      <w:r w:rsidR="00446D52">
        <w:rPr>
          <w:rFonts w:eastAsia="宋体" w:hAnsi="宋体" w:hint="eastAsia"/>
        </w:rPr>
        <w:t>毕业生</w:t>
      </w:r>
      <w:r>
        <w:rPr>
          <w:rFonts w:eastAsia="宋体" w:hAnsi="宋体"/>
        </w:rPr>
        <w:t>核心竞争力</w:t>
      </w:r>
      <w:bookmarkEnd w:id="90"/>
      <w:bookmarkEnd w:id="91"/>
      <w:bookmarkEnd w:id="92"/>
      <w:bookmarkEnd w:id="93"/>
      <w:bookmarkEnd w:id="94"/>
    </w:p>
    <w:p w:rsidR="00FD1C01" w:rsidRPr="00FD1C01" w:rsidRDefault="00FD1C01" w:rsidP="00FD1C01">
      <w:pPr>
        <w:ind w:firstLineChars="270" w:firstLine="567"/>
      </w:pPr>
      <w:r>
        <w:rPr>
          <w:rFonts w:hint="eastAsia"/>
        </w:rPr>
        <w:t>我院统计了</w:t>
      </w:r>
      <w:r>
        <w:rPr>
          <w:rFonts w:hint="eastAsia"/>
        </w:rPr>
        <w:t>71</w:t>
      </w:r>
      <w:r>
        <w:rPr>
          <w:rFonts w:hint="eastAsia"/>
        </w:rPr>
        <w:t>名</w:t>
      </w:r>
      <w:r>
        <w:rPr>
          <w:rFonts w:hint="eastAsia"/>
        </w:rPr>
        <w:t>2016</w:t>
      </w:r>
      <w:r>
        <w:rPr>
          <w:rFonts w:hint="eastAsia"/>
        </w:rPr>
        <w:t>届毕业生在校获得的核心竞争力，其中</w:t>
      </w:r>
      <w:r>
        <w:rPr>
          <w:rFonts w:hint="eastAsia"/>
        </w:rPr>
        <w:t>52</w:t>
      </w:r>
      <w:r>
        <w:rPr>
          <w:rFonts w:hint="eastAsia"/>
        </w:rPr>
        <w:t>人认为在浙大得到了扎实的数理基础，其次较多人认为浙大给了他们名校的品牌，较强的专业水平，良好的心理素质，详见下表。</w:t>
      </w:r>
    </w:p>
    <w:tbl>
      <w:tblPr>
        <w:tblW w:w="4320" w:type="dxa"/>
        <w:tblInd w:w="2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960"/>
      </w:tblGrid>
      <w:tr w:rsidR="00CD4D89" w:rsidTr="00FD1C01">
        <w:trPr>
          <w:trHeight w:val="27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cs="Arial" w:hint="eastAsia"/>
                <w:b/>
                <w:bCs/>
                <w:szCs w:val="21"/>
              </w:rPr>
              <w:t>选项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cs="Arial" w:hint="eastAsia"/>
                <w:b/>
                <w:bCs/>
                <w:szCs w:val="21"/>
              </w:rPr>
              <w:t>选择人次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szCs w:val="21"/>
              </w:rPr>
              <w:t>、数理基础扎实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、获得了名校的品牌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szCs w:val="21"/>
              </w:rPr>
              <w:t>、形成了较强的专业水平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、培养了很好的心理素质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、对人生有了深刻的理解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、培养了坚强的性格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 w:rsidP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、培养了团队合作能力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、有了较强的工程素质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、结交了一批同甘共苦的同学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 w:rsidP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>
              <w:rPr>
                <w:szCs w:val="21"/>
              </w:rPr>
              <w:t>、对未来充满了自信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 w:rsidP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、训练了很强的动手能力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、进行了有效的实习训练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、深邃了做人的道理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、外语能力特强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、铸就了做领导者的品格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CD4D89" w:rsidTr="00FD1C01">
        <w:trPr>
          <w:trHeight w:val="28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、身体锻炼得棒棒的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4D89" w:rsidRDefault="00CD4D89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</w:tbl>
    <w:p w:rsidR="00FD1C01" w:rsidRPr="00A75F18" w:rsidRDefault="00FD1C01" w:rsidP="00FD1C01">
      <w:pPr>
        <w:jc w:val="center"/>
        <w:rPr>
          <w:b/>
        </w:rPr>
      </w:pPr>
      <w:r w:rsidRPr="00A75F18">
        <w:rPr>
          <w:rFonts w:hint="eastAsia"/>
          <w:b/>
        </w:rPr>
        <w:t>表</w:t>
      </w:r>
      <w:r>
        <w:rPr>
          <w:rFonts w:hint="eastAsia"/>
          <w:b/>
        </w:rPr>
        <w:t>13</w:t>
      </w:r>
      <w:r w:rsidRPr="00A75F18">
        <w:rPr>
          <w:rFonts w:hint="eastAsia"/>
          <w:b/>
        </w:rPr>
        <w:t>. 2016</w:t>
      </w:r>
      <w:r w:rsidRPr="00A75F18">
        <w:rPr>
          <w:rFonts w:hint="eastAsia"/>
          <w:b/>
        </w:rPr>
        <w:t>届毕业生</w:t>
      </w:r>
      <w:r>
        <w:rPr>
          <w:rFonts w:hint="eastAsia"/>
          <w:b/>
        </w:rPr>
        <w:t>在校获得的核心竞争力统计</w:t>
      </w:r>
    </w:p>
    <w:p w:rsidR="00CD4D89" w:rsidRPr="00FD1C01" w:rsidRDefault="00CD4D89" w:rsidP="00CD4D89"/>
    <w:p w:rsidR="00AB193F" w:rsidRPr="00CD31FF" w:rsidRDefault="00AB193F" w:rsidP="00CD31FF">
      <w:pPr>
        <w:pStyle w:val="3"/>
        <w:jc w:val="left"/>
        <w:rPr>
          <w:rFonts w:eastAsia="宋体" w:hAnsi="宋体"/>
        </w:rPr>
      </w:pPr>
      <w:bookmarkStart w:id="95" w:name="_Toc470792301"/>
      <w:r>
        <w:rPr>
          <w:rFonts w:eastAsia="宋体" w:hAnsi="宋体" w:hint="eastAsia"/>
        </w:rPr>
        <w:t>七、</w:t>
      </w:r>
      <w:r w:rsidR="00A11596">
        <w:rPr>
          <w:rFonts w:eastAsia="宋体" w:hAnsi="宋体" w:hint="eastAsia"/>
        </w:rPr>
        <w:t>2016</w:t>
      </w:r>
      <w:r w:rsidR="00A11596">
        <w:rPr>
          <w:rFonts w:eastAsia="宋体" w:hAnsi="宋体" w:hint="eastAsia"/>
        </w:rPr>
        <w:t>届</w:t>
      </w:r>
      <w:r w:rsidR="00446D52">
        <w:rPr>
          <w:rFonts w:eastAsia="宋体" w:hAnsi="宋体" w:hint="eastAsia"/>
        </w:rPr>
        <w:t>毕业生对</w:t>
      </w:r>
      <w:r>
        <w:rPr>
          <w:rFonts w:eastAsia="宋体" w:hAnsi="宋体" w:hint="eastAsia"/>
        </w:rPr>
        <w:t>院系就业服务反馈</w:t>
      </w:r>
      <w:bookmarkEnd w:id="95"/>
    </w:p>
    <w:p w:rsidR="00AB193F" w:rsidRDefault="00AB193F">
      <w:pPr>
        <w:pStyle w:val="4"/>
        <w:rPr>
          <w:rFonts w:ascii="Times New Roman" w:hAnsi="宋体" w:cs="Times New Roman"/>
          <w:kern w:val="0"/>
        </w:rPr>
      </w:pPr>
      <w:r>
        <w:rPr>
          <w:rFonts w:ascii="Times New Roman" w:hAnsi="宋体" w:cs="Times New Roman" w:hint="eastAsia"/>
          <w:kern w:val="0"/>
        </w:rPr>
        <w:t>（一）就业指导工作情况</w:t>
      </w:r>
    </w:p>
    <w:p w:rsidR="00550F6C" w:rsidRDefault="00550F6C" w:rsidP="00550F6C">
      <w:pPr>
        <w:ind w:firstLineChars="200" w:firstLine="420"/>
      </w:pPr>
      <w:r w:rsidRPr="00D51920">
        <w:rPr>
          <w:rFonts w:hint="eastAsia"/>
        </w:rPr>
        <w:t>在问卷调查《浙江大学</w:t>
      </w:r>
      <w:r w:rsidRPr="00D51920">
        <w:rPr>
          <w:rFonts w:hint="eastAsia"/>
        </w:rPr>
        <w:t>2016</w:t>
      </w:r>
      <w:r w:rsidRPr="00D51920">
        <w:rPr>
          <w:rFonts w:hint="eastAsia"/>
        </w:rPr>
        <w:t>届签约同学问卷调查</w:t>
      </w:r>
      <w:r w:rsidRPr="00D51920">
        <w:rPr>
          <w:rFonts w:hint="eastAsia"/>
        </w:rPr>
        <w:t>(</w:t>
      </w:r>
      <w:r w:rsidRPr="00D51920">
        <w:rPr>
          <w:rFonts w:hint="eastAsia"/>
        </w:rPr>
        <w:t>签约时填写</w:t>
      </w:r>
      <w:r w:rsidRPr="00D51920">
        <w:rPr>
          <w:rFonts w:hint="eastAsia"/>
        </w:rPr>
        <w:t>)</w:t>
      </w:r>
      <w:r w:rsidRPr="00D51920">
        <w:rPr>
          <w:rFonts w:hint="eastAsia"/>
        </w:rPr>
        <w:t>》中，有一题为“</w:t>
      </w:r>
      <w:r w:rsidRPr="00D51920">
        <w:rPr>
          <w:rFonts w:hint="eastAsia"/>
        </w:rPr>
        <w:t xml:space="preserve">13. </w:t>
      </w:r>
      <w:r>
        <w:rPr>
          <w:rFonts w:hint="eastAsia"/>
        </w:rPr>
        <w:t>您在校期间受到了院系的何种就业指导帮助（多选组合题）”，我院</w:t>
      </w:r>
      <w:r w:rsidRPr="00D51920">
        <w:rPr>
          <w:rFonts w:hint="eastAsia"/>
        </w:rPr>
        <w:t>有</w:t>
      </w:r>
      <w:r>
        <w:rPr>
          <w:rFonts w:hint="eastAsia"/>
        </w:rPr>
        <w:t>71</w:t>
      </w:r>
      <w:r w:rsidRPr="00D51920">
        <w:rPr>
          <w:rFonts w:hint="eastAsia"/>
        </w:rPr>
        <w:t>名学生填写了此份</w:t>
      </w:r>
      <w:r>
        <w:rPr>
          <w:rFonts w:hint="eastAsia"/>
        </w:rPr>
        <w:lastRenderedPageBreak/>
        <w:t>问卷。从问卷调查的结果来看，我院</w:t>
      </w:r>
      <w:r w:rsidRPr="00D51920">
        <w:rPr>
          <w:rFonts w:hint="eastAsia"/>
        </w:rPr>
        <w:t>2016</w:t>
      </w:r>
      <w:r w:rsidRPr="00D51920">
        <w:rPr>
          <w:rFonts w:hint="eastAsia"/>
        </w:rPr>
        <w:t>届毕业生</w:t>
      </w:r>
      <w:r>
        <w:rPr>
          <w:rFonts w:hint="eastAsia"/>
        </w:rPr>
        <w:t>大部分收到了院系发布的就业信息，许多同学表示收到了院系发的就业指导材料、获得审核生源信息的指导，统计结果详见下表：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824"/>
        <w:gridCol w:w="1698"/>
      </w:tblGrid>
      <w:tr w:rsidR="00550F6C" w:rsidRPr="00036DB9" w:rsidTr="001E460A">
        <w:trPr>
          <w:trHeight w:val="264"/>
        </w:trPr>
        <w:tc>
          <w:tcPr>
            <w:tcW w:w="4004" w:type="pct"/>
            <w:noWrap/>
          </w:tcPr>
          <w:p w:rsidR="00550F6C" w:rsidRPr="00036DB9" w:rsidRDefault="00550F6C" w:rsidP="001E460A">
            <w:pPr>
              <w:jc w:val="center"/>
              <w:rPr>
                <w:b/>
              </w:rPr>
            </w:pPr>
            <w:r w:rsidRPr="00036DB9">
              <w:rPr>
                <w:rFonts w:hint="eastAsia"/>
                <w:b/>
              </w:rPr>
              <w:t>选项</w:t>
            </w:r>
          </w:p>
        </w:tc>
        <w:tc>
          <w:tcPr>
            <w:tcW w:w="996" w:type="pct"/>
            <w:noWrap/>
          </w:tcPr>
          <w:p w:rsidR="00550F6C" w:rsidRPr="00036DB9" w:rsidRDefault="00550F6C" w:rsidP="001E460A">
            <w:pPr>
              <w:jc w:val="center"/>
              <w:rPr>
                <w:b/>
              </w:rPr>
            </w:pPr>
            <w:r w:rsidRPr="00036DB9">
              <w:rPr>
                <w:rFonts w:hint="eastAsia"/>
                <w:b/>
              </w:rPr>
              <w:t>选择人次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A</w:t>
            </w:r>
            <w:r>
              <w:rPr>
                <w:rFonts w:hint="eastAsia"/>
                <w:szCs w:val="21"/>
              </w:rPr>
              <w:t>、院系发布的就业信息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96" w:type="pct"/>
            <w:noWrap/>
            <w:vAlign w:val="center"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B</w:t>
            </w:r>
            <w:r>
              <w:rPr>
                <w:rFonts w:hint="eastAsia"/>
                <w:szCs w:val="21"/>
              </w:rPr>
              <w:t>、收到院系的短信指导</w:t>
            </w:r>
          </w:p>
        </w:tc>
        <w:tc>
          <w:tcPr>
            <w:tcW w:w="996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26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、收到了院系发的就业指导材料</w:t>
            </w:r>
          </w:p>
        </w:tc>
        <w:tc>
          <w:tcPr>
            <w:tcW w:w="996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D</w:t>
            </w:r>
            <w:r>
              <w:rPr>
                <w:rFonts w:hint="eastAsia"/>
                <w:szCs w:val="21"/>
              </w:rPr>
              <w:t>、参加了院系的就业指导讲座</w:t>
            </w:r>
          </w:p>
        </w:tc>
        <w:tc>
          <w:tcPr>
            <w:tcW w:w="996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、院系组织的行业招聘会</w:t>
            </w:r>
          </w:p>
        </w:tc>
        <w:tc>
          <w:tcPr>
            <w:tcW w:w="996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F</w:t>
            </w:r>
            <w:r>
              <w:rPr>
                <w:rFonts w:hint="eastAsia"/>
                <w:szCs w:val="21"/>
              </w:rPr>
              <w:t>、指导审核你的生源信息</w:t>
            </w:r>
          </w:p>
        </w:tc>
        <w:tc>
          <w:tcPr>
            <w:tcW w:w="996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</w:rPr>
              <w:t>、受到院系老师及管理人员的就业约谈</w:t>
            </w:r>
          </w:p>
        </w:tc>
        <w:tc>
          <w:tcPr>
            <w:tcW w:w="996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、其它</w:t>
            </w:r>
          </w:p>
        </w:tc>
        <w:tc>
          <w:tcPr>
            <w:tcW w:w="996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I</w:t>
            </w:r>
            <w:r>
              <w:rPr>
                <w:rFonts w:hint="eastAsia"/>
                <w:szCs w:val="21"/>
              </w:rPr>
              <w:t>、院系进行的就业动员会</w:t>
            </w:r>
          </w:p>
        </w:tc>
        <w:tc>
          <w:tcPr>
            <w:tcW w:w="996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、得到了院系就业实习考察机会</w:t>
            </w:r>
          </w:p>
        </w:tc>
        <w:tc>
          <w:tcPr>
            <w:tcW w:w="996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550F6C" w:rsidRPr="00D51920" w:rsidTr="005B0524">
        <w:trPr>
          <w:trHeight w:val="264"/>
        </w:trPr>
        <w:tc>
          <w:tcPr>
            <w:tcW w:w="4004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 </w:t>
            </w: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</w:rPr>
              <w:t>、院系组织的读研及出国升学指导</w:t>
            </w:r>
          </w:p>
        </w:tc>
        <w:tc>
          <w:tcPr>
            <w:tcW w:w="996" w:type="pct"/>
            <w:noWrap/>
            <w:vAlign w:val="center"/>
            <w:hideMark/>
          </w:tcPr>
          <w:p w:rsidR="00550F6C" w:rsidRDefault="00550F6C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</w:tbl>
    <w:p w:rsidR="00AB193F" w:rsidRPr="008E4199" w:rsidRDefault="00550F6C" w:rsidP="008E4199">
      <w:pPr>
        <w:ind w:firstLineChars="200" w:firstLine="422"/>
        <w:jc w:val="center"/>
        <w:rPr>
          <w:b/>
        </w:rPr>
      </w:pPr>
      <w:r w:rsidRPr="00550F6C">
        <w:rPr>
          <w:rFonts w:hint="eastAsia"/>
          <w:b/>
        </w:rPr>
        <w:t>表</w:t>
      </w:r>
      <w:r w:rsidRPr="00550F6C">
        <w:rPr>
          <w:rFonts w:hint="eastAsia"/>
          <w:b/>
        </w:rPr>
        <w:t xml:space="preserve">14. </w:t>
      </w:r>
      <w:r w:rsidRPr="00550F6C">
        <w:rPr>
          <w:rFonts w:hint="eastAsia"/>
          <w:b/>
        </w:rPr>
        <w:t>毕业生受到院系</w:t>
      </w:r>
      <w:r w:rsidRPr="00550F6C">
        <w:rPr>
          <w:rFonts w:hAnsi="宋体" w:hint="eastAsia"/>
          <w:b/>
          <w:kern w:val="0"/>
        </w:rPr>
        <w:t>就业指导工作情况</w:t>
      </w:r>
    </w:p>
    <w:sectPr w:rsidR="00AB193F" w:rsidRPr="008E4199" w:rsidSect="001D1581">
      <w:footerReference w:type="default" r:id="rId22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4A" w:rsidRDefault="0003084A">
      <w:r>
        <w:separator/>
      </w:r>
    </w:p>
  </w:endnote>
  <w:endnote w:type="continuationSeparator" w:id="0">
    <w:p w:rsidR="0003084A" w:rsidRDefault="0003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18" w:rsidRDefault="00A75F18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7" name="文本框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F18" w:rsidRDefault="00A75F18">
                          <w:pPr>
                            <w:snapToGrid w:val="0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separate"/>
                          </w:r>
                          <w:r w:rsidR="00861C3B">
                            <w:rPr>
                              <w:noProof/>
                              <w:szCs w:val="21"/>
                            </w:rPr>
                            <w:t>16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8" o:spid="_x0000_s1026" type="#_x0000_t202" style="position:absolute;margin-left:0;margin-top:0;width:10.55pt;height:12.0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" filled="f" stroked="f">
              <v:textbox style="mso-fit-shape-to-text:t" inset="0,0,0,0">
                <w:txbxContent>
                  <w:p w:rsidR="00A75F18" w:rsidRDefault="00A75F18">
                    <w:pPr>
                      <w:snapToGrid w:val="0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1"/>
                      </w:rPr>
                      <w:fldChar w:fldCharType="separate"/>
                    </w:r>
                    <w:r w:rsidR="00861C3B">
                      <w:rPr>
                        <w:noProof/>
                        <w:szCs w:val="21"/>
                      </w:rPr>
                      <w:t>16</w:t>
                    </w:r>
                    <w:r>
                      <w:rPr>
                        <w:rFonts w:hint="eastAsia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4A" w:rsidRDefault="0003084A">
      <w:r>
        <w:separator/>
      </w:r>
    </w:p>
  </w:footnote>
  <w:footnote w:type="continuationSeparator" w:id="0">
    <w:p w:rsidR="0003084A" w:rsidRDefault="0003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3457"/>
    <w:multiLevelType w:val="singleLevel"/>
    <w:tmpl w:val="56A23457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72BCF"/>
    <w:rsid w:val="00000BFF"/>
    <w:rsid w:val="00003BBD"/>
    <w:rsid w:val="00005064"/>
    <w:rsid w:val="00005747"/>
    <w:rsid w:val="00010192"/>
    <w:rsid w:val="00012E24"/>
    <w:rsid w:val="00013462"/>
    <w:rsid w:val="00015E56"/>
    <w:rsid w:val="00020B0C"/>
    <w:rsid w:val="00020B82"/>
    <w:rsid w:val="000213DB"/>
    <w:rsid w:val="00021C08"/>
    <w:rsid w:val="0002246B"/>
    <w:rsid w:val="00023C1A"/>
    <w:rsid w:val="00025E93"/>
    <w:rsid w:val="00026A11"/>
    <w:rsid w:val="00026B82"/>
    <w:rsid w:val="00026C8B"/>
    <w:rsid w:val="00030770"/>
    <w:rsid w:val="0003084A"/>
    <w:rsid w:val="00031520"/>
    <w:rsid w:val="00031FCE"/>
    <w:rsid w:val="000334E9"/>
    <w:rsid w:val="00037219"/>
    <w:rsid w:val="0003728D"/>
    <w:rsid w:val="000403FC"/>
    <w:rsid w:val="0004089F"/>
    <w:rsid w:val="00045B27"/>
    <w:rsid w:val="000502CA"/>
    <w:rsid w:val="000512B1"/>
    <w:rsid w:val="00055E6A"/>
    <w:rsid w:val="00056369"/>
    <w:rsid w:val="00060C50"/>
    <w:rsid w:val="00061863"/>
    <w:rsid w:val="00061D10"/>
    <w:rsid w:val="000622F6"/>
    <w:rsid w:val="000626A7"/>
    <w:rsid w:val="00064BBD"/>
    <w:rsid w:val="00064D3B"/>
    <w:rsid w:val="00065DD5"/>
    <w:rsid w:val="00070C34"/>
    <w:rsid w:val="00071C7B"/>
    <w:rsid w:val="0007252D"/>
    <w:rsid w:val="00074746"/>
    <w:rsid w:val="00075BBC"/>
    <w:rsid w:val="000763A2"/>
    <w:rsid w:val="00076570"/>
    <w:rsid w:val="0008055D"/>
    <w:rsid w:val="00080975"/>
    <w:rsid w:val="000809D0"/>
    <w:rsid w:val="00081237"/>
    <w:rsid w:val="00081A85"/>
    <w:rsid w:val="00084749"/>
    <w:rsid w:val="00087AAA"/>
    <w:rsid w:val="00091855"/>
    <w:rsid w:val="000929A3"/>
    <w:rsid w:val="00092AB6"/>
    <w:rsid w:val="00093458"/>
    <w:rsid w:val="00095253"/>
    <w:rsid w:val="00097AF4"/>
    <w:rsid w:val="000A09EF"/>
    <w:rsid w:val="000A0EBA"/>
    <w:rsid w:val="000A52DD"/>
    <w:rsid w:val="000A53F5"/>
    <w:rsid w:val="000A59A3"/>
    <w:rsid w:val="000A6132"/>
    <w:rsid w:val="000B0362"/>
    <w:rsid w:val="000B1703"/>
    <w:rsid w:val="000B2BCB"/>
    <w:rsid w:val="000B3BF2"/>
    <w:rsid w:val="000B52C6"/>
    <w:rsid w:val="000B61E2"/>
    <w:rsid w:val="000C035E"/>
    <w:rsid w:val="000C05E3"/>
    <w:rsid w:val="000C11DD"/>
    <w:rsid w:val="000C537D"/>
    <w:rsid w:val="000C609E"/>
    <w:rsid w:val="000C6896"/>
    <w:rsid w:val="000C7686"/>
    <w:rsid w:val="000D1AE5"/>
    <w:rsid w:val="000D53B8"/>
    <w:rsid w:val="000E0A4A"/>
    <w:rsid w:val="000E1095"/>
    <w:rsid w:val="000E17C1"/>
    <w:rsid w:val="000E3F06"/>
    <w:rsid w:val="000E5127"/>
    <w:rsid w:val="000E66EA"/>
    <w:rsid w:val="000E69DA"/>
    <w:rsid w:val="000E74B0"/>
    <w:rsid w:val="000E7594"/>
    <w:rsid w:val="000F066D"/>
    <w:rsid w:val="000F31BC"/>
    <w:rsid w:val="000F545E"/>
    <w:rsid w:val="000F6340"/>
    <w:rsid w:val="000F6CC0"/>
    <w:rsid w:val="00101717"/>
    <w:rsid w:val="001075A5"/>
    <w:rsid w:val="0011004C"/>
    <w:rsid w:val="00110625"/>
    <w:rsid w:val="0011307E"/>
    <w:rsid w:val="001167DE"/>
    <w:rsid w:val="00117C60"/>
    <w:rsid w:val="00121F2F"/>
    <w:rsid w:val="0012238F"/>
    <w:rsid w:val="00123B59"/>
    <w:rsid w:val="00124713"/>
    <w:rsid w:val="00124F62"/>
    <w:rsid w:val="00125E31"/>
    <w:rsid w:val="00126645"/>
    <w:rsid w:val="00131693"/>
    <w:rsid w:val="0013246C"/>
    <w:rsid w:val="0013453E"/>
    <w:rsid w:val="001350FF"/>
    <w:rsid w:val="00136129"/>
    <w:rsid w:val="00136705"/>
    <w:rsid w:val="00136AAB"/>
    <w:rsid w:val="0014086A"/>
    <w:rsid w:val="001442B1"/>
    <w:rsid w:val="00145640"/>
    <w:rsid w:val="00151772"/>
    <w:rsid w:val="00152522"/>
    <w:rsid w:val="001528A2"/>
    <w:rsid w:val="00152A94"/>
    <w:rsid w:val="00153300"/>
    <w:rsid w:val="00153358"/>
    <w:rsid w:val="00157481"/>
    <w:rsid w:val="001630D2"/>
    <w:rsid w:val="00163546"/>
    <w:rsid w:val="00164283"/>
    <w:rsid w:val="00165B09"/>
    <w:rsid w:val="00166867"/>
    <w:rsid w:val="00166E0E"/>
    <w:rsid w:val="00170CFA"/>
    <w:rsid w:val="00172443"/>
    <w:rsid w:val="00172648"/>
    <w:rsid w:val="001730D0"/>
    <w:rsid w:val="001745E0"/>
    <w:rsid w:val="00174A14"/>
    <w:rsid w:val="00174C0D"/>
    <w:rsid w:val="0017723F"/>
    <w:rsid w:val="0018001E"/>
    <w:rsid w:val="00182014"/>
    <w:rsid w:val="001822DB"/>
    <w:rsid w:val="0018331E"/>
    <w:rsid w:val="001836C6"/>
    <w:rsid w:val="0018447C"/>
    <w:rsid w:val="00184868"/>
    <w:rsid w:val="001849F1"/>
    <w:rsid w:val="00186E20"/>
    <w:rsid w:val="0018731C"/>
    <w:rsid w:val="00187882"/>
    <w:rsid w:val="0019364D"/>
    <w:rsid w:val="00193A19"/>
    <w:rsid w:val="001947F8"/>
    <w:rsid w:val="001948F7"/>
    <w:rsid w:val="00195029"/>
    <w:rsid w:val="00195A3F"/>
    <w:rsid w:val="001A2FF5"/>
    <w:rsid w:val="001A3B0E"/>
    <w:rsid w:val="001A4C46"/>
    <w:rsid w:val="001B0219"/>
    <w:rsid w:val="001B50D2"/>
    <w:rsid w:val="001B7317"/>
    <w:rsid w:val="001C4E7B"/>
    <w:rsid w:val="001C797A"/>
    <w:rsid w:val="001D1581"/>
    <w:rsid w:val="001D1A17"/>
    <w:rsid w:val="001D2822"/>
    <w:rsid w:val="001D31C8"/>
    <w:rsid w:val="001D37F1"/>
    <w:rsid w:val="001D4015"/>
    <w:rsid w:val="001E0201"/>
    <w:rsid w:val="001E0D2B"/>
    <w:rsid w:val="001E1F6C"/>
    <w:rsid w:val="001E275F"/>
    <w:rsid w:val="001E2A9E"/>
    <w:rsid w:val="001E3CCB"/>
    <w:rsid w:val="001E48FC"/>
    <w:rsid w:val="001E4A2C"/>
    <w:rsid w:val="001E6E09"/>
    <w:rsid w:val="001E7C91"/>
    <w:rsid w:val="001E7F6C"/>
    <w:rsid w:val="001F06C2"/>
    <w:rsid w:val="001F0C7E"/>
    <w:rsid w:val="001F0CB5"/>
    <w:rsid w:val="001F2266"/>
    <w:rsid w:val="001F2881"/>
    <w:rsid w:val="001F4F09"/>
    <w:rsid w:val="001F54A7"/>
    <w:rsid w:val="001F6D41"/>
    <w:rsid w:val="001F7B78"/>
    <w:rsid w:val="002034BA"/>
    <w:rsid w:val="00203B15"/>
    <w:rsid w:val="002070F3"/>
    <w:rsid w:val="00210F9B"/>
    <w:rsid w:val="00211462"/>
    <w:rsid w:val="0021491E"/>
    <w:rsid w:val="00214B75"/>
    <w:rsid w:val="00215211"/>
    <w:rsid w:val="002156D4"/>
    <w:rsid w:val="00215F41"/>
    <w:rsid w:val="002160B3"/>
    <w:rsid w:val="00217ECE"/>
    <w:rsid w:val="002223A5"/>
    <w:rsid w:val="00223144"/>
    <w:rsid w:val="0022644B"/>
    <w:rsid w:val="00226FBE"/>
    <w:rsid w:val="00227001"/>
    <w:rsid w:val="00227D54"/>
    <w:rsid w:val="00230881"/>
    <w:rsid w:val="00233D43"/>
    <w:rsid w:val="00240C48"/>
    <w:rsid w:val="00240D06"/>
    <w:rsid w:val="00241A73"/>
    <w:rsid w:val="00241AEF"/>
    <w:rsid w:val="00242C10"/>
    <w:rsid w:val="00242EE9"/>
    <w:rsid w:val="00243B93"/>
    <w:rsid w:val="00243DAB"/>
    <w:rsid w:val="0024436C"/>
    <w:rsid w:val="002550DE"/>
    <w:rsid w:val="00265EB9"/>
    <w:rsid w:val="002663B2"/>
    <w:rsid w:val="0026788A"/>
    <w:rsid w:val="002709C6"/>
    <w:rsid w:val="00273597"/>
    <w:rsid w:val="00274D8C"/>
    <w:rsid w:val="00274ECF"/>
    <w:rsid w:val="0027662F"/>
    <w:rsid w:val="002807E3"/>
    <w:rsid w:val="00280A65"/>
    <w:rsid w:val="00280CB9"/>
    <w:rsid w:val="002811E6"/>
    <w:rsid w:val="002839D6"/>
    <w:rsid w:val="00283B96"/>
    <w:rsid w:val="00286326"/>
    <w:rsid w:val="00287DED"/>
    <w:rsid w:val="0029193E"/>
    <w:rsid w:val="00292082"/>
    <w:rsid w:val="0029261A"/>
    <w:rsid w:val="00292D00"/>
    <w:rsid w:val="00296125"/>
    <w:rsid w:val="00296F5D"/>
    <w:rsid w:val="002970E5"/>
    <w:rsid w:val="002A0D5D"/>
    <w:rsid w:val="002A1986"/>
    <w:rsid w:val="002A1E01"/>
    <w:rsid w:val="002A2D9F"/>
    <w:rsid w:val="002A32F0"/>
    <w:rsid w:val="002A6115"/>
    <w:rsid w:val="002A6164"/>
    <w:rsid w:val="002B0568"/>
    <w:rsid w:val="002B0E13"/>
    <w:rsid w:val="002B10DB"/>
    <w:rsid w:val="002B3EB8"/>
    <w:rsid w:val="002B4A9F"/>
    <w:rsid w:val="002C17AF"/>
    <w:rsid w:val="002C1839"/>
    <w:rsid w:val="002C5C7A"/>
    <w:rsid w:val="002C6E65"/>
    <w:rsid w:val="002D0FDE"/>
    <w:rsid w:val="002D16B1"/>
    <w:rsid w:val="002D28F8"/>
    <w:rsid w:val="002D2E61"/>
    <w:rsid w:val="002D4865"/>
    <w:rsid w:val="002D65A4"/>
    <w:rsid w:val="002E038C"/>
    <w:rsid w:val="002E05CE"/>
    <w:rsid w:val="002E1A8D"/>
    <w:rsid w:val="002E4928"/>
    <w:rsid w:val="002E6533"/>
    <w:rsid w:val="002E6C26"/>
    <w:rsid w:val="002E7696"/>
    <w:rsid w:val="002F0171"/>
    <w:rsid w:val="002F040B"/>
    <w:rsid w:val="002F0619"/>
    <w:rsid w:val="002F0B2C"/>
    <w:rsid w:val="002F18C2"/>
    <w:rsid w:val="002F241C"/>
    <w:rsid w:val="002F394B"/>
    <w:rsid w:val="002F43B1"/>
    <w:rsid w:val="002F4546"/>
    <w:rsid w:val="002F4B6A"/>
    <w:rsid w:val="002F57E7"/>
    <w:rsid w:val="002F58E7"/>
    <w:rsid w:val="0030133E"/>
    <w:rsid w:val="00303024"/>
    <w:rsid w:val="003037D7"/>
    <w:rsid w:val="00303A55"/>
    <w:rsid w:val="00304118"/>
    <w:rsid w:val="0030543F"/>
    <w:rsid w:val="00305CB1"/>
    <w:rsid w:val="003061DD"/>
    <w:rsid w:val="0030791D"/>
    <w:rsid w:val="00310F00"/>
    <w:rsid w:val="00311EC8"/>
    <w:rsid w:val="00312553"/>
    <w:rsid w:val="00314824"/>
    <w:rsid w:val="003176F4"/>
    <w:rsid w:val="00321C8C"/>
    <w:rsid w:val="00322864"/>
    <w:rsid w:val="00325A76"/>
    <w:rsid w:val="00325D74"/>
    <w:rsid w:val="0032636A"/>
    <w:rsid w:val="00326A48"/>
    <w:rsid w:val="00327787"/>
    <w:rsid w:val="00327FAF"/>
    <w:rsid w:val="00330AAC"/>
    <w:rsid w:val="0033209C"/>
    <w:rsid w:val="00332596"/>
    <w:rsid w:val="00333833"/>
    <w:rsid w:val="003341E4"/>
    <w:rsid w:val="0033467D"/>
    <w:rsid w:val="00334EF8"/>
    <w:rsid w:val="0033575C"/>
    <w:rsid w:val="00336148"/>
    <w:rsid w:val="0034285C"/>
    <w:rsid w:val="003470B7"/>
    <w:rsid w:val="00350974"/>
    <w:rsid w:val="003517C4"/>
    <w:rsid w:val="00356B8F"/>
    <w:rsid w:val="00356F51"/>
    <w:rsid w:val="003611A8"/>
    <w:rsid w:val="0036253C"/>
    <w:rsid w:val="00362862"/>
    <w:rsid w:val="00371DBA"/>
    <w:rsid w:val="00372D29"/>
    <w:rsid w:val="00375FD0"/>
    <w:rsid w:val="003764ED"/>
    <w:rsid w:val="00376816"/>
    <w:rsid w:val="003800E1"/>
    <w:rsid w:val="00380A2A"/>
    <w:rsid w:val="003810F4"/>
    <w:rsid w:val="00381C3F"/>
    <w:rsid w:val="00383B8E"/>
    <w:rsid w:val="0038441C"/>
    <w:rsid w:val="00384C71"/>
    <w:rsid w:val="00385EBF"/>
    <w:rsid w:val="00386CFC"/>
    <w:rsid w:val="003901EA"/>
    <w:rsid w:val="00391079"/>
    <w:rsid w:val="00392016"/>
    <w:rsid w:val="00392C55"/>
    <w:rsid w:val="00396001"/>
    <w:rsid w:val="003A0A84"/>
    <w:rsid w:val="003A2F7E"/>
    <w:rsid w:val="003A3334"/>
    <w:rsid w:val="003A404E"/>
    <w:rsid w:val="003A53B5"/>
    <w:rsid w:val="003A661F"/>
    <w:rsid w:val="003A7062"/>
    <w:rsid w:val="003B25F8"/>
    <w:rsid w:val="003B2B0A"/>
    <w:rsid w:val="003B2FAE"/>
    <w:rsid w:val="003B34B4"/>
    <w:rsid w:val="003B434D"/>
    <w:rsid w:val="003B4BE6"/>
    <w:rsid w:val="003B4E76"/>
    <w:rsid w:val="003B6CD2"/>
    <w:rsid w:val="003C11CF"/>
    <w:rsid w:val="003C31D4"/>
    <w:rsid w:val="003C337A"/>
    <w:rsid w:val="003C38A6"/>
    <w:rsid w:val="003C4F74"/>
    <w:rsid w:val="003C708C"/>
    <w:rsid w:val="003C70C0"/>
    <w:rsid w:val="003C7857"/>
    <w:rsid w:val="003D085E"/>
    <w:rsid w:val="003E5303"/>
    <w:rsid w:val="003E6CB2"/>
    <w:rsid w:val="003F448F"/>
    <w:rsid w:val="003F60BA"/>
    <w:rsid w:val="003F753E"/>
    <w:rsid w:val="00400437"/>
    <w:rsid w:val="00400A25"/>
    <w:rsid w:val="00401BE7"/>
    <w:rsid w:val="004028CD"/>
    <w:rsid w:val="00402F0A"/>
    <w:rsid w:val="004031AA"/>
    <w:rsid w:val="0040517F"/>
    <w:rsid w:val="004051E5"/>
    <w:rsid w:val="00405C29"/>
    <w:rsid w:val="004060FF"/>
    <w:rsid w:val="00406F64"/>
    <w:rsid w:val="00407D55"/>
    <w:rsid w:val="00410AC9"/>
    <w:rsid w:val="004138F7"/>
    <w:rsid w:val="004139F5"/>
    <w:rsid w:val="00415DD6"/>
    <w:rsid w:val="0041782C"/>
    <w:rsid w:val="00420404"/>
    <w:rsid w:val="004217D5"/>
    <w:rsid w:val="00422255"/>
    <w:rsid w:val="00422FE8"/>
    <w:rsid w:val="00423865"/>
    <w:rsid w:val="004248AE"/>
    <w:rsid w:val="00427884"/>
    <w:rsid w:val="00431938"/>
    <w:rsid w:val="004330DF"/>
    <w:rsid w:val="004339D1"/>
    <w:rsid w:val="00436048"/>
    <w:rsid w:val="00436413"/>
    <w:rsid w:val="00437422"/>
    <w:rsid w:val="004379C3"/>
    <w:rsid w:val="00440FFB"/>
    <w:rsid w:val="004412BF"/>
    <w:rsid w:val="00444267"/>
    <w:rsid w:val="00445186"/>
    <w:rsid w:val="004461D2"/>
    <w:rsid w:val="004462D1"/>
    <w:rsid w:val="00446D52"/>
    <w:rsid w:val="0044781B"/>
    <w:rsid w:val="00454DCB"/>
    <w:rsid w:val="00457242"/>
    <w:rsid w:val="0045744C"/>
    <w:rsid w:val="0046080F"/>
    <w:rsid w:val="00460B20"/>
    <w:rsid w:val="00462849"/>
    <w:rsid w:val="00464485"/>
    <w:rsid w:val="00467174"/>
    <w:rsid w:val="004675C8"/>
    <w:rsid w:val="00470759"/>
    <w:rsid w:val="0047187E"/>
    <w:rsid w:val="0047572D"/>
    <w:rsid w:val="0047596C"/>
    <w:rsid w:val="00480570"/>
    <w:rsid w:val="004842EE"/>
    <w:rsid w:val="004854E1"/>
    <w:rsid w:val="004864C2"/>
    <w:rsid w:val="004866D3"/>
    <w:rsid w:val="00486AC5"/>
    <w:rsid w:val="00487966"/>
    <w:rsid w:val="00490C90"/>
    <w:rsid w:val="004919D1"/>
    <w:rsid w:val="004935B1"/>
    <w:rsid w:val="00494E8C"/>
    <w:rsid w:val="004971E7"/>
    <w:rsid w:val="00497816"/>
    <w:rsid w:val="00497C29"/>
    <w:rsid w:val="004A03E4"/>
    <w:rsid w:val="004A1401"/>
    <w:rsid w:val="004A18FE"/>
    <w:rsid w:val="004A27A5"/>
    <w:rsid w:val="004A30C9"/>
    <w:rsid w:val="004A4478"/>
    <w:rsid w:val="004A4ED6"/>
    <w:rsid w:val="004B06AC"/>
    <w:rsid w:val="004B120C"/>
    <w:rsid w:val="004B57AD"/>
    <w:rsid w:val="004B6646"/>
    <w:rsid w:val="004C0C78"/>
    <w:rsid w:val="004C11A8"/>
    <w:rsid w:val="004C147A"/>
    <w:rsid w:val="004C26E3"/>
    <w:rsid w:val="004C3739"/>
    <w:rsid w:val="004C4078"/>
    <w:rsid w:val="004C42DF"/>
    <w:rsid w:val="004C432C"/>
    <w:rsid w:val="004C514C"/>
    <w:rsid w:val="004C567A"/>
    <w:rsid w:val="004C6578"/>
    <w:rsid w:val="004D0108"/>
    <w:rsid w:val="004D074F"/>
    <w:rsid w:val="004D09D6"/>
    <w:rsid w:val="004D1893"/>
    <w:rsid w:val="004D1D2B"/>
    <w:rsid w:val="004D35FB"/>
    <w:rsid w:val="004D4051"/>
    <w:rsid w:val="004D4784"/>
    <w:rsid w:val="004D4CE4"/>
    <w:rsid w:val="004E0ECE"/>
    <w:rsid w:val="004E1C2E"/>
    <w:rsid w:val="004E2699"/>
    <w:rsid w:val="004E26F3"/>
    <w:rsid w:val="004E3F16"/>
    <w:rsid w:val="004E4211"/>
    <w:rsid w:val="004F27FB"/>
    <w:rsid w:val="004F49C2"/>
    <w:rsid w:val="004F556C"/>
    <w:rsid w:val="004F73F6"/>
    <w:rsid w:val="004F7812"/>
    <w:rsid w:val="00500290"/>
    <w:rsid w:val="005018E6"/>
    <w:rsid w:val="00502998"/>
    <w:rsid w:val="005030F6"/>
    <w:rsid w:val="00504035"/>
    <w:rsid w:val="00504B70"/>
    <w:rsid w:val="00504C6F"/>
    <w:rsid w:val="005055D0"/>
    <w:rsid w:val="00510727"/>
    <w:rsid w:val="00511FC2"/>
    <w:rsid w:val="00512572"/>
    <w:rsid w:val="0051377C"/>
    <w:rsid w:val="00514276"/>
    <w:rsid w:val="005145D4"/>
    <w:rsid w:val="00515183"/>
    <w:rsid w:val="00515F66"/>
    <w:rsid w:val="00516288"/>
    <w:rsid w:val="005172DA"/>
    <w:rsid w:val="0052222E"/>
    <w:rsid w:val="00523FD3"/>
    <w:rsid w:val="00532450"/>
    <w:rsid w:val="00533B86"/>
    <w:rsid w:val="00536F0C"/>
    <w:rsid w:val="00540F0C"/>
    <w:rsid w:val="005422D5"/>
    <w:rsid w:val="00542A6C"/>
    <w:rsid w:val="005441EF"/>
    <w:rsid w:val="00545A81"/>
    <w:rsid w:val="00546EEE"/>
    <w:rsid w:val="00547371"/>
    <w:rsid w:val="00547577"/>
    <w:rsid w:val="005475A0"/>
    <w:rsid w:val="005478CA"/>
    <w:rsid w:val="00547E73"/>
    <w:rsid w:val="0055015F"/>
    <w:rsid w:val="00550439"/>
    <w:rsid w:val="00550F6C"/>
    <w:rsid w:val="00551F9C"/>
    <w:rsid w:val="005550B7"/>
    <w:rsid w:val="005568F1"/>
    <w:rsid w:val="00557777"/>
    <w:rsid w:val="00561E4F"/>
    <w:rsid w:val="00562668"/>
    <w:rsid w:val="005627FA"/>
    <w:rsid w:val="0056281D"/>
    <w:rsid w:val="005628EB"/>
    <w:rsid w:val="00562D37"/>
    <w:rsid w:val="00563EDB"/>
    <w:rsid w:val="00564526"/>
    <w:rsid w:val="0056587F"/>
    <w:rsid w:val="0056634F"/>
    <w:rsid w:val="00571621"/>
    <w:rsid w:val="00573915"/>
    <w:rsid w:val="00575CEB"/>
    <w:rsid w:val="00576D24"/>
    <w:rsid w:val="005813AF"/>
    <w:rsid w:val="00582998"/>
    <w:rsid w:val="005837EB"/>
    <w:rsid w:val="00583FD7"/>
    <w:rsid w:val="005840B5"/>
    <w:rsid w:val="0058479D"/>
    <w:rsid w:val="00585D65"/>
    <w:rsid w:val="00587274"/>
    <w:rsid w:val="005878CB"/>
    <w:rsid w:val="00587E9C"/>
    <w:rsid w:val="005923D3"/>
    <w:rsid w:val="005937DC"/>
    <w:rsid w:val="005968F5"/>
    <w:rsid w:val="005A0C32"/>
    <w:rsid w:val="005A7819"/>
    <w:rsid w:val="005B0752"/>
    <w:rsid w:val="005B1114"/>
    <w:rsid w:val="005B1DD6"/>
    <w:rsid w:val="005B33CE"/>
    <w:rsid w:val="005B4936"/>
    <w:rsid w:val="005B6F39"/>
    <w:rsid w:val="005C01F9"/>
    <w:rsid w:val="005C2811"/>
    <w:rsid w:val="005C2C9D"/>
    <w:rsid w:val="005C3BD0"/>
    <w:rsid w:val="005C3D75"/>
    <w:rsid w:val="005C4063"/>
    <w:rsid w:val="005C4C75"/>
    <w:rsid w:val="005C6587"/>
    <w:rsid w:val="005C6E53"/>
    <w:rsid w:val="005C6E73"/>
    <w:rsid w:val="005C7F5B"/>
    <w:rsid w:val="005D0498"/>
    <w:rsid w:val="005D236E"/>
    <w:rsid w:val="005D295B"/>
    <w:rsid w:val="005D4691"/>
    <w:rsid w:val="005E07FA"/>
    <w:rsid w:val="005E1BE9"/>
    <w:rsid w:val="005E212B"/>
    <w:rsid w:val="005E29B1"/>
    <w:rsid w:val="005E41B8"/>
    <w:rsid w:val="005E518B"/>
    <w:rsid w:val="005E58DC"/>
    <w:rsid w:val="005E5A8B"/>
    <w:rsid w:val="005E6662"/>
    <w:rsid w:val="005E7138"/>
    <w:rsid w:val="005E79B0"/>
    <w:rsid w:val="005F16DF"/>
    <w:rsid w:val="005F675F"/>
    <w:rsid w:val="005F6D0C"/>
    <w:rsid w:val="006026CB"/>
    <w:rsid w:val="00602F87"/>
    <w:rsid w:val="006031C9"/>
    <w:rsid w:val="006035AC"/>
    <w:rsid w:val="00603B27"/>
    <w:rsid w:val="00603C38"/>
    <w:rsid w:val="00604B51"/>
    <w:rsid w:val="00606C40"/>
    <w:rsid w:val="006079B3"/>
    <w:rsid w:val="00610035"/>
    <w:rsid w:val="00610540"/>
    <w:rsid w:val="00611264"/>
    <w:rsid w:val="00611738"/>
    <w:rsid w:val="0061193F"/>
    <w:rsid w:val="00611BDA"/>
    <w:rsid w:val="00612E75"/>
    <w:rsid w:val="00616AF9"/>
    <w:rsid w:val="0062003B"/>
    <w:rsid w:val="00622EFA"/>
    <w:rsid w:val="00622F04"/>
    <w:rsid w:val="006251F6"/>
    <w:rsid w:val="006265CC"/>
    <w:rsid w:val="0062707E"/>
    <w:rsid w:val="00630B70"/>
    <w:rsid w:val="00630CA8"/>
    <w:rsid w:val="00631644"/>
    <w:rsid w:val="006325E0"/>
    <w:rsid w:val="00633B07"/>
    <w:rsid w:val="00633DA7"/>
    <w:rsid w:val="006345AA"/>
    <w:rsid w:val="0063550E"/>
    <w:rsid w:val="00640B03"/>
    <w:rsid w:val="00642320"/>
    <w:rsid w:val="006423AE"/>
    <w:rsid w:val="006428E8"/>
    <w:rsid w:val="00643EFF"/>
    <w:rsid w:val="00644FC9"/>
    <w:rsid w:val="006458DE"/>
    <w:rsid w:val="00645946"/>
    <w:rsid w:val="006465BF"/>
    <w:rsid w:val="00646A55"/>
    <w:rsid w:val="00646EFE"/>
    <w:rsid w:val="00647E97"/>
    <w:rsid w:val="00650AD0"/>
    <w:rsid w:val="00650B77"/>
    <w:rsid w:val="00650F6C"/>
    <w:rsid w:val="00651AFB"/>
    <w:rsid w:val="00652FE5"/>
    <w:rsid w:val="0065417A"/>
    <w:rsid w:val="006569F8"/>
    <w:rsid w:val="00656B81"/>
    <w:rsid w:val="0066017F"/>
    <w:rsid w:val="00660E6E"/>
    <w:rsid w:val="00660F77"/>
    <w:rsid w:val="00662515"/>
    <w:rsid w:val="0066361F"/>
    <w:rsid w:val="00664DAF"/>
    <w:rsid w:val="006674B7"/>
    <w:rsid w:val="0067067C"/>
    <w:rsid w:val="0067299A"/>
    <w:rsid w:val="00674291"/>
    <w:rsid w:val="00674CE3"/>
    <w:rsid w:val="00676593"/>
    <w:rsid w:val="00677634"/>
    <w:rsid w:val="00681E27"/>
    <w:rsid w:val="00683DB4"/>
    <w:rsid w:val="00685511"/>
    <w:rsid w:val="00685A1D"/>
    <w:rsid w:val="00685A26"/>
    <w:rsid w:val="00686B98"/>
    <w:rsid w:val="006875BB"/>
    <w:rsid w:val="0069224A"/>
    <w:rsid w:val="00693145"/>
    <w:rsid w:val="006942A4"/>
    <w:rsid w:val="00694584"/>
    <w:rsid w:val="006945A4"/>
    <w:rsid w:val="00695CE0"/>
    <w:rsid w:val="00697CF1"/>
    <w:rsid w:val="006A1A71"/>
    <w:rsid w:val="006A272D"/>
    <w:rsid w:val="006A27F7"/>
    <w:rsid w:val="006A3C55"/>
    <w:rsid w:val="006A5305"/>
    <w:rsid w:val="006A5F5D"/>
    <w:rsid w:val="006A6196"/>
    <w:rsid w:val="006A6640"/>
    <w:rsid w:val="006A6849"/>
    <w:rsid w:val="006B123F"/>
    <w:rsid w:val="006B2E4D"/>
    <w:rsid w:val="006B5C25"/>
    <w:rsid w:val="006B5F95"/>
    <w:rsid w:val="006B6106"/>
    <w:rsid w:val="006C1006"/>
    <w:rsid w:val="006C1843"/>
    <w:rsid w:val="006C3A80"/>
    <w:rsid w:val="006C3AA0"/>
    <w:rsid w:val="006C3F0B"/>
    <w:rsid w:val="006C4506"/>
    <w:rsid w:val="006C57F9"/>
    <w:rsid w:val="006C68EC"/>
    <w:rsid w:val="006C6F75"/>
    <w:rsid w:val="006D1279"/>
    <w:rsid w:val="006D24F8"/>
    <w:rsid w:val="006D295A"/>
    <w:rsid w:val="006D6941"/>
    <w:rsid w:val="006D76BE"/>
    <w:rsid w:val="006D7A1C"/>
    <w:rsid w:val="006D7B3C"/>
    <w:rsid w:val="006E01D9"/>
    <w:rsid w:val="006E18D7"/>
    <w:rsid w:val="006E1C85"/>
    <w:rsid w:val="006E2DDC"/>
    <w:rsid w:val="006E5558"/>
    <w:rsid w:val="006E588F"/>
    <w:rsid w:val="006E786C"/>
    <w:rsid w:val="006F0C6A"/>
    <w:rsid w:val="006F1546"/>
    <w:rsid w:val="006F15E1"/>
    <w:rsid w:val="006F1689"/>
    <w:rsid w:val="006F1A60"/>
    <w:rsid w:val="006F3136"/>
    <w:rsid w:val="006F39E2"/>
    <w:rsid w:val="006F6644"/>
    <w:rsid w:val="006F74F1"/>
    <w:rsid w:val="00700ABF"/>
    <w:rsid w:val="00703591"/>
    <w:rsid w:val="0070382C"/>
    <w:rsid w:val="007043D3"/>
    <w:rsid w:val="0070451B"/>
    <w:rsid w:val="007050EE"/>
    <w:rsid w:val="0070627C"/>
    <w:rsid w:val="00706394"/>
    <w:rsid w:val="0070681A"/>
    <w:rsid w:val="007072BE"/>
    <w:rsid w:val="007105CD"/>
    <w:rsid w:val="007106EC"/>
    <w:rsid w:val="0071329A"/>
    <w:rsid w:val="00715ABD"/>
    <w:rsid w:val="00717159"/>
    <w:rsid w:val="00720BB9"/>
    <w:rsid w:val="0072297F"/>
    <w:rsid w:val="00722B73"/>
    <w:rsid w:val="00722F5A"/>
    <w:rsid w:val="007245F9"/>
    <w:rsid w:val="007260FD"/>
    <w:rsid w:val="00726E34"/>
    <w:rsid w:val="007319B9"/>
    <w:rsid w:val="00731CFD"/>
    <w:rsid w:val="0073212D"/>
    <w:rsid w:val="00732966"/>
    <w:rsid w:val="00733940"/>
    <w:rsid w:val="00733A5E"/>
    <w:rsid w:val="007340FF"/>
    <w:rsid w:val="0073560B"/>
    <w:rsid w:val="007373F4"/>
    <w:rsid w:val="00737610"/>
    <w:rsid w:val="00741C62"/>
    <w:rsid w:val="00744B2F"/>
    <w:rsid w:val="00744DA9"/>
    <w:rsid w:val="00745830"/>
    <w:rsid w:val="0074674B"/>
    <w:rsid w:val="00747A3D"/>
    <w:rsid w:val="007517C0"/>
    <w:rsid w:val="00752BBC"/>
    <w:rsid w:val="00754CCA"/>
    <w:rsid w:val="00754FA4"/>
    <w:rsid w:val="00754FA7"/>
    <w:rsid w:val="00755393"/>
    <w:rsid w:val="00755585"/>
    <w:rsid w:val="00760DAB"/>
    <w:rsid w:val="00762B00"/>
    <w:rsid w:val="007639E4"/>
    <w:rsid w:val="00764F01"/>
    <w:rsid w:val="00765AEA"/>
    <w:rsid w:val="00771A17"/>
    <w:rsid w:val="00773230"/>
    <w:rsid w:val="00773C63"/>
    <w:rsid w:val="007770F0"/>
    <w:rsid w:val="007776D5"/>
    <w:rsid w:val="00777A23"/>
    <w:rsid w:val="00781854"/>
    <w:rsid w:val="00783C20"/>
    <w:rsid w:val="007852BF"/>
    <w:rsid w:val="007853A8"/>
    <w:rsid w:val="00786E39"/>
    <w:rsid w:val="00790134"/>
    <w:rsid w:val="00793311"/>
    <w:rsid w:val="0079400D"/>
    <w:rsid w:val="00794BF3"/>
    <w:rsid w:val="00795B42"/>
    <w:rsid w:val="0079781E"/>
    <w:rsid w:val="007A000B"/>
    <w:rsid w:val="007A2586"/>
    <w:rsid w:val="007A2647"/>
    <w:rsid w:val="007A28A1"/>
    <w:rsid w:val="007A590E"/>
    <w:rsid w:val="007A67BD"/>
    <w:rsid w:val="007A7E59"/>
    <w:rsid w:val="007B0E12"/>
    <w:rsid w:val="007B221F"/>
    <w:rsid w:val="007B2520"/>
    <w:rsid w:val="007B32AB"/>
    <w:rsid w:val="007B460C"/>
    <w:rsid w:val="007B4FDD"/>
    <w:rsid w:val="007B5F9C"/>
    <w:rsid w:val="007B68BF"/>
    <w:rsid w:val="007B7465"/>
    <w:rsid w:val="007B7B3F"/>
    <w:rsid w:val="007C0E11"/>
    <w:rsid w:val="007C0ED8"/>
    <w:rsid w:val="007C6973"/>
    <w:rsid w:val="007D0C03"/>
    <w:rsid w:val="007D3F55"/>
    <w:rsid w:val="007D61A0"/>
    <w:rsid w:val="007D775E"/>
    <w:rsid w:val="007E00DF"/>
    <w:rsid w:val="007E0F60"/>
    <w:rsid w:val="007E1D96"/>
    <w:rsid w:val="007E2F02"/>
    <w:rsid w:val="007E334D"/>
    <w:rsid w:val="007E5807"/>
    <w:rsid w:val="007E643B"/>
    <w:rsid w:val="007E6D3A"/>
    <w:rsid w:val="007F513B"/>
    <w:rsid w:val="00800193"/>
    <w:rsid w:val="00802680"/>
    <w:rsid w:val="00802E10"/>
    <w:rsid w:val="008032F3"/>
    <w:rsid w:val="00804CF0"/>
    <w:rsid w:val="0080673E"/>
    <w:rsid w:val="008077A8"/>
    <w:rsid w:val="00807EF3"/>
    <w:rsid w:val="00810560"/>
    <w:rsid w:val="00811DC0"/>
    <w:rsid w:val="008146CF"/>
    <w:rsid w:val="008166F7"/>
    <w:rsid w:val="00816AFF"/>
    <w:rsid w:val="00816F19"/>
    <w:rsid w:val="0082109B"/>
    <w:rsid w:val="00821A4D"/>
    <w:rsid w:val="00821ED7"/>
    <w:rsid w:val="0082238B"/>
    <w:rsid w:val="00822DD8"/>
    <w:rsid w:val="008237C5"/>
    <w:rsid w:val="00827AB8"/>
    <w:rsid w:val="00827C8F"/>
    <w:rsid w:val="00827EAA"/>
    <w:rsid w:val="00834280"/>
    <w:rsid w:val="00834D2B"/>
    <w:rsid w:val="00834DC8"/>
    <w:rsid w:val="00836331"/>
    <w:rsid w:val="00841AB9"/>
    <w:rsid w:val="00841AFD"/>
    <w:rsid w:val="00842021"/>
    <w:rsid w:val="00842B43"/>
    <w:rsid w:val="00845769"/>
    <w:rsid w:val="00845DEE"/>
    <w:rsid w:val="00846BE2"/>
    <w:rsid w:val="00847401"/>
    <w:rsid w:val="00850846"/>
    <w:rsid w:val="0085302F"/>
    <w:rsid w:val="00854754"/>
    <w:rsid w:val="00854ADA"/>
    <w:rsid w:val="00855D98"/>
    <w:rsid w:val="0085739A"/>
    <w:rsid w:val="00861C3B"/>
    <w:rsid w:val="00871A8D"/>
    <w:rsid w:val="0087369B"/>
    <w:rsid w:val="008756A8"/>
    <w:rsid w:val="00875713"/>
    <w:rsid w:val="00875AF2"/>
    <w:rsid w:val="0087610D"/>
    <w:rsid w:val="00876F46"/>
    <w:rsid w:val="00877809"/>
    <w:rsid w:val="00880DDA"/>
    <w:rsid w:val="008827CC"/>
    <w:rsid w:val="0088307F"/>
    <w:rsid w:val="00885A8A"/>
    <w:rsid w:val="00887EEF"/>
    <w:rsid w:val="00890A2B"/>
    <w:rsid w:val="00891C35"/>
    <w:rsid w:val="00893CF2"/>
    <w:rsid w:val="0089483A"/>
    <w:rsid w:val="008A01A1"/>
    <w:rsid w:val="008A34AF"/>
    <w:rsid w:val="008A3D78"/>
    <w:rsid w:val="008A4DE7"/>
    <w:rsid w:val="008A7B15"/>
    <w:rsid w:val="008B0E8C"/>
    <w:rsid w:val="008B23D4"/>
    <w:rsid w:val="008B2753"/>
    <w:rsid w:val="008B4869"/>
    <w:rsid w:val="008B667C"/>
    <w:rsid w:val="008B7F46"/>
    <w:rsid w:val="008C3093"/>
    <w:rsid w:val="008C31FB"/>
    <w:rsid w:val="008C36FA"/>
    <w:rsid w:val="008C4E31"/>
    <w:rsid w:val="008C584B"/>
    <w:rsid w:val="008D166C"/>
    <w:rsid w:val="008D1856"/>
    <w:rsid w:val="008D34D6"/>
    <w:rsid w:val="008D4803"/>
    <w:rsid w:val="008D5B5C"/>
    <w:rsid w:val="008D634D"/>
    <w:rsid w:val="008D746B"/>
    <w:rsid w:val="008E07B5"/>
    <w:rsid w:val="008E2576"/>
    <w:rsid w:val="008E265A"/>
    <w:rsid w:val="008E29CE"/>
    <w:rsid w:val="008E2E3E"/>
    <w:rsid w:val="008E4199"/>
    <w:rsid w:val="008E56B9"/>
    <w:rsid w:val="008E73F1"/>
    <w:rsid w:val="008E7779"/>
    <w:rsid w:val="008E7C80"/>
    <w:rsid w:val="008E7EBC"/>
    <w:rsid w:val="008F1A69"/>
    <w:rsid w:val="008F3097"/>
    <w:rsid w:val="008F435F"/>
    <w:rsid w:val="008F56FB"/>
    <w:rsid w:val="008F5DBC"/>
    <w:rsid w:val="008F757C"/>
    <w:rsid w:val="0090155A"/>
    <w:rsid w:val="00901E6C"/>
    <w:rsid w:val="00905294"/>
    <w:rsid w:val="00905505"/>
    <w:rsid w:val="00905CF7"/>
    <w:rsid w:val="009066BB"/>
    <w:rsid w:val="00906D82"/>
    <w:rsid w:val="00911A92"/>
    <w:rsid w:val="009126B1"/>
    <w:rsid w:val="00912C97"/>
    <w:rsid w:val="00913A9D"/>
    <w:rsid w:val="00914075"/>
    <w:rsid w:val="00915AAD"/>
    <w:rsid w:val="00917372"/>
    <w:rsid w:val="0092002E"/>
    <w:rsid w:val="009205DD"/>
    <w:rsid w:val="009208D2"/>
    <w:rsid w:val="00920F9D"/>
    <w:rsid w:val="0092124B"/>
    <w:rsid w:val="009231FD"/>
    <w:rsid w:val="009239F4"/>
    <w:rsid w:val="00925D72"/>
    <w:rsid w:val="00930F89"/>
    <w:rsid w:val="00931DBF"/>
    <w:rsid w:val="00932F18"/>
    <w:rsid w:val="00935F57"/>
    <w:rsid w:val="00944615"/>
    <w:rsid w:val="0094627F"/>
    <w:rsid w:val="00946287"/>
    <w:rsid w:val="009500E9"/>
    <w:rsid w:val="00950CD1"/>
    <w:rsid w:val="00951578"/>
    <w:rsid w:val="00951A16"/>
    <w:rsid w:val="00952805"/>
    <w:rsid w:val="009546D1"/>
    <w:rsid w:val="00954A81"/>
    <w:rsid w:val="00956BD7"/>
    <w:rsid w:val="00957891"/>
    <w:rsid w:val="00960CD9"/>
    <w:rsid w:val="00961CDF"/>
    <w:rsid w:val="009623AF"/>
    <w:rsid w:val="009632D6"/>
    <w:rsid w:val="0096353F"/>
    <w:rsid w:val="009645C9"/>
    <w:rsid w:val="009646E1"/>
    <w:rsid w:val="009664FF"/>
    <w:rsid w:val="0097105F"/>
    <w:rsid w:val="00971995"/>
    <w:rsid w:val="00972CBB"/>
    <w:rsid w:val="00974200"/>
    <w:rsid w:val="00974943"/>
    <w:rsid w:val="00974A5E"/>
    <w:rsid w:val="00975A1A"/>
    <w:rsid w:val="009762A0"/>
    <w:rsid w:val="0097632B"/>
    <w:rsid w:val="00976C16"/>
    <w:rsid w:val="00976FC9"/>
    <w:rsid w:val="009800E1"/>
    <w:rsid w:val="00980213"/>
    <w:rsid w:val="0098051F"/>
    <w:rsid w:val="00980914"/>
    <w:rsid w:val="009820F7"/>
    <w:rsid w:val="00982861"/>
    <w:rsid w:val="00984971"/>
    <w:rsid w:val="009849E3"/>
    <w:rsid w:val="009859D3"/>
    <w:rsid w:val="00985B8E"/>
    <w:rsid w:val="00991632"/>
    <w:rsid w:val="00993A20"/>
    <w:rsid w:val="00996410"/>
    <w:rsid w:val="00996781"/>
    <w:rsid w:val="00997540"/>
    <w:rsid w:val="009979E7"/>
    <w:rsid w:val="009A143A"/>
    <w:rsid w:val="009A51EE"/>
    <w:rsid w:val="009B1726"/>
    <w:rsid w:val="009B4A32"/>
    <w:rsid w:val="009B638A"/>
    <w:rsid w:val="009B7226"/>
    <w:rsid w:val="009B7FA3"/>
    <w:rsid w:val="009C5BA3"/>
    <w:rsid w:val="009C6847"/>
    <w:rsid w:val="009C6E87"/>
    <w:rsid w:val="009C7BA6"/>
    <w:rsid w:val="009C7D6B"/>
    <w:rsid w:val="009D0C3C"/>
    <w:rsid w:val="009D279E"/>
    <w:rsid w:val="009D2AAE"/>
    <w:rsid w:val="009D3C63"/>
    <w:rsid w:val="009D7927"/>
    <w:rsid w:val="009D7D21"/>
    <w:rsid w:val="009E17D7"/>
    <w:rsid w:val="009E44E4"/>
    <w:rsid w:val="009E55D1"/>
    <w:rsid w:val="009E7286"/>
    <w:rsid w:val="009E771F"/>
    <w:rsid w:val="009F0A1B"/>
    <w:rsid w:val="009F163A"/>
    <w:rsid w:val="009F34B8"/>
    <w:rsid w:val="009F54E3"/>
    <w:rsid w:val="009F61D3"/>
    <w:rsid w:val="009F6A64"/>
    <w:rsid w:val="00A0304C"/>
    <w:rsid w:val="00A03612"/>
    <w:rsid w:val="00A03717"/>
    <w:rsid w:val="00A03A59"/>
    <w:rsid w:val="00A0546E"/>
    <w:rsid w:val="00A05F10"/>
    <w:rsid w:val="00A073B4"/>
    <w:rsid w:val="00A073CB"/>
    <w:rsid w:val="00A07678"/>
    <w:rsid w:val="00A10520"/>
    <w:rsid w:val="00A11596"/>
    <w:rsid w:val="00A11761"/>
    <w:rsid w:val="00A1672E"/>
    <w:rsid w:val="00A16B24"/>
    <w:rsid w:val="00A17398"/>
    <w:rsid w:val="00A20912"/>
    <w:rsid w:val="00A2293C"/>
    <w:rsid w:val="00A230F2"/>
    <w:rsid w:val="00A257F4"/>
    <w:rsid w:val="00A25AAC"/>
    <w:rsid w:val="00A26522"/>
    <w:rsid w:val="00A30E2A"/>
    <w:rsid w:val="00A35F55"/>
    <w:rsid w:val="00A37C37"/>
    <w:rsid w:val="00A40B40"/>
    <w:rsid w:val="00A44717"/>
    <w:rsid w:val="00A452B0"/>
    <w:rsid w:val="00A4723D"/>
    <w:rsid w:val="00A50151"/>
    <w:rsid w:val="00A537B0"/>
    <w:rsid w:val="00A54D47"/>
    <w:rsid w:val="00A56770"/>
    <w:rsid w:val="00A605EA"/>
    <w:rsid w:val="00A60D61"/>
    <w:rsid w:val="00A6185B"/>
    <w:rsid w:val="00A61ECB"/>
    <w:rsid w:val="00A62705"/>
    <w:rsid w:val="00A628C3"/>
    <w:rsid w:val="00A633E4"/>
    <w:rsid w:val="00A64DEE"/>
    <w:rsid w:val="00A65BB1"/>
    <w:rsid w:val="00A65E8D"/>
    <w:rsid w:val="00A66BD2"/>
    <w:rsid w:val="00A673E1"/>
    <w:rsid w:val="00A70CD7"/>
    <w:rsid w:val="00A72650"/>
    <w:rsid w:val="00A748B8"/>
    <w:rsid w:val="00A74B55"/>
    <w:rsid w:val="00A751F4"/>
    <w:rsid w:val="00A75F18"/>
    <w:rsid w:val="00A83689"/>
    <w:rsid w:val="00A8637F"/>
    <w:rsid w:val="00A869BF"/>
    <w:rsid w:val="00A873F2"/>
    <w:rsid w:val="00A94532"/>
    <w:rsid w:val="00A96F29"/>
    <w:rsid w:val="00A971BF"/>
    <w:rsid w:val="00AA014F"/>
    <w:rsid w:val="00AA10BB"/>
    <w:rsid w:val="00AA1C37"/>
    <w:rsid w:val="00AA2D14"/>
    <w:rsid w:val="00AA42AC"/>
    <w:rsid w:val="00AA49CE"/>
    <w:rsid w:val="00AA69F4"/>
    <w:rsid w:val="00AB193F"/>
    <w:rsid w:val="00AB3BA9"/>
    <w:rsid w:val="00AB3DD8"/>
    <w:rsid w:val="00AB5362"/>
    <w:rsid w:val="00AB5472"/>
    <w:rsid w:val="00AB622E"/>
    <w:rsid w:val="00AB75E2"/>
    <w:rsid w:val="00AB7C03"/>
    <w:rsid w:val="00AC0632"/>
    <w:rsid w:val="00AC1584"/>
    <w:rsid w:val="00AC2C13"/>
    <w:rsid w:val="00AC51B0"/>
    <w:rsid w:val="00AC5942"/>
    <w:rsid w:val="00AC6CE2"/>
    <w:rsid w:val="00AC703D"/>
    <w:rsid w:val="00AD0027"/>
    <w:rsid w:val="00AD3D40"/>
    <w:rsid w:val="00AD4621"/>
    <w:rsid w:val="00AD4C52"/>
    <w:rsid w:val="00AD5859"/>
    <w:rsid w:val="00AE1736"/>
    <w:rsid w:val="00AE3FCE"/>
    <w:rsid w:val="00AE44E2"/>
    <w:rsid w:val="00AE4AD3"/>
    <w:rsid w:val="00AE59B9"/>
    <w:rsid w:val="00AE6E45"/>
    <w:rsid w:val="00AE6ED6"/>
    <w:rsid w:val="00AF16B5"/>
    <w:rsid w:val="00AF1954"/>
    <w:rsid w:val="00AF5237"/>
    <w:rsid w:val="00AF5693"/>
    <w:rsid w:val="00B0032C"/>
    <w:rsid w:val="00B00743"/>
    <w:rsid w:val="00B008FB"/>
    <w:rsid w:val="00B00A59"/>
    <w:rsid w:val="00B01693"/>
    <w:rsid w:val="00B02DE7"/>
    <w:rsid w:val="00B041FD"/>
    <w:rsid w:val="00B05069"/>
    <w:rsid w:val="00B05747"/>
    <w:rsid w:val="00B0598A"/>
    <w:rsid w:val="00B05D50"/>
    <w:rsid w:val="00B118EB"/>
    <w:rsid w:val="00B11B64"/>
    <w:rsid w:val="00B13287"/>
    <w:rsid w:val="00B1392B"/>
    <w:rsid w:val="00B13CFC"/>
    <w:rsid w:val="00B13F66"/>
    <w:rsid w:val="00B205A8"/>
    <w:rsid w:val="00B20E59"/>
    <w:rsid w:val="00B21045"/>
    <w:rsid w:val="00B23545"/>
    <w:rsid w:val="00B24395"/>
    <w:rsid w:val="00B26A1D"/>
    <w:rsid w:val="00B27285"/>
    <w:rsid w:val="00B3555A"/>
    <w:rsid w:val="00B358AB"/>
    <w:rsid w:val="00B41624"/>
    <w:rsid w:val="00B416F1"/>
    <w:rsid w:val="00B4292A"/>
    <w:rsid w:val="00B44B1B"/>
    <w:rsid w:val="00B465B3"/>
    <w:rsid w:val="00B51C5F"/>
    <w:rsid w:val="00B522DC"/>
    <w:rsid w:val="00B5281A"/>
    <w:rsid w:val="00B534E8"/>
    <w:rsid w:val="00B53CBA"/>
    <w:rsid w:val="00B571C9"/>
    <w:rsid w:val="00B57C53"/>
    <w:rsid w:val="00B60D23"/>
    <w:rsid w:val="00B6100A"/>
    <w:rsid w:val="00B61454"/>
    <w:rsid w:val="00B61A4F"/>
    <w:rsid w:val="00B62C02"/>
    <w:rsid w:val="00B639C7"/>
    <w:rsid w:val="00B642B9"/>
    <w:rsid w:val="00B64768"/>
    <w:rsid w:val="00B6604C"/>
    <w:rsid w:val="00B66B6A"/>
    <w:rsid w:val="00B7075A"/>
    <w:rsid w:val="00B73080"/>
    <w:rsid w:val="00B73BE7"/>
    <w:rsid w:val="00B743E2"/>
    <w:rsid w:val="00B75E94"/>
    <w:rsid w:val="00B76B98"/>
    <w:rsid w:val="00B82287"/>
    <w:rsid w:val="00B83A1F"/>
    <w:rsid w:val="00B83CC7"/>
    <w:rsid w:val="00B8656D"/>
    <w:rsid w:val="00B90F35"/>
    <w:rsid w:val="00B92564"/>
    <w:rsid w:val="00B9365E"/>
    <w:rsid w:val="00B93FB3"/>
    <w:rsid w:val="00B9545E"/>
    <w:rsid w:val="00B957C5"/>
    <w:rsid w:val="00BA139C"/>
    <w:rsid w:val="00BA2EBE"/>
    <w:rsid w:val="00BA38CC"/>
    <w:rsid w:val="00BA3913"/>
    <w:rsid w:val="00BA6688"/>
    <w:rsid w:val="00BB0607"/>
    <w:rsid w:val="00BB27AF"/>
    <w:rsid w:val="00BB3E77"/>
    <w:rsid w:val="00BB40AA"/>
    <w:rsid w:val="00BB52FB"/>
    <w:rsid w:val="00BC0E0B"/>
    <w:rsid w:val="00BC1250"/>
    <w:rsid w:val="00BC3F2C"/>
    <w:rsid w:val="00BC49B9"/>
    <w:rsid w:val="00BC5E73"/>
    <w:rsid w:val="00BC6CBC"/>
    <w:rsid w:val="00BC7369"/>
    <w:rsid w:val="00BC7B0E"/>
    <w:rsid w:val="00BC7F0C"/>
    <w:rsid w:val="00BD4949"/>
    <w:rsid w:val="00BD6C3E"/>
    <w:rsid w:val="00BD6E30"/>
    <w:rsid w:val="00BE0108"/>
    <w:rsid w:val="00BE53B2"/>
    <w:rsid w:val="00BE6540"/>
    <w:rsid w:val="00BE6817"/>
    <w:rsid w:val="00BE69CA"/>
    <w:rsid w:val="00BF0029"/>
    <w:rsid w:val="00BF1D66"/>
    <w:rsid w:val="00BF2257"/>
    <w:rsid w:val="00BF3FB5"/>
    <w:rsid w:val="00BF4A49"/>
    <w:rsid w:val="00BF54FA"/>
    <w:rsid w:val="00BF6D6E"/>
    <w:rsid w:val="00BF76C4"/>
    <w:rsid w:val="00C00C45"/>
    <w:rsid w:val="00C059E9"/>
    <w:rsid w:val="00C06620"/>
    <w:rsid w:val="00C0777C"/>
    <w:rsid w:val="00C078BD"/>
    <w:rsid w:val="00C07ACF"/>
    <w:rsid w:val="00C10346"/>
    <w:rsid w:val="00C103FA"/>
    <w:rsid w:val="00C15C4A"/>
    <w:rsid w:val="00C16DB7"/>
    <w:rsid w:val="00C20E0C"/>
    <w:rsid w:val="00C25567"/>
    <w:rsid w:val="00C26E2C"/>
    <w:rsid w:val="00C30987"/>
    <w:rsid w:val="00C328A7"/>
    <w:rsid w:val="00C32C94"/>
    <w:rsid w:val="00C35525"/>
    <w:rsid w:val="00C3788D"/>
    <w:rsid w:val="00C40408"/>
    <w:rsid w:val="00C4088F"/>
    <w:rsid w:val="00C4209D"/>
    <w:rsid w:val="00C423A2"/>
    <w:rsid w:val="00C43018"/>
    <w:rsid w:val="00C43BA5"/>
    <w:rsid w:val="00C470A4"/>
    <w:rsid w:val="00C471BE"/>
    <w:rsid w:val="00C47D43"/>
    <w:rsid w:val="00C527BE"/>
    <w:rsid w:val="00C561E7"/>
    <w:rsid w:val="00C561FA"/>
    <w:rsid w:val="00C56FD0"/>
    <w:rsid w:val="00C60AAD"/>
    <w:rsid w:val="00C61F93"/>
    <w:rsid w:val="00C629C8"/>
    <w:rsid w:val="00C636D2"/>
    <w:rsid w:val="00C65175"/>
    <w:rsid w:val="00C676F9"/>
    <w:rsid w:val="00C7327E"/>
    <w:rsid w:val="00C73891"/>
    <w:rsid w:val="00C74491"/>
    <w:rsid w:val="00C757C3"/>
    <w:rsid w:val="00C76213"/>
    <w:rsid w:val="00C7651F"/>
    <w:rsid w:val="00C77740"/>
    <w:rsid w:val="00C816E1"/>
    <w:rsid w:val="00C82855"/>
    <w:rsid w:val="00C83046"/>
    <w:rsid w:val="00C8485E"/>
    <w:rsid w:val="00C86335"/>
    <w:rsid w:val="00C90A64"/>
    <w:rsid w:val="00C93E43"/>
    <w:rsid w:val="00C9417B"/>
    <w:rsid w:val="00C94740"/>
    <w:rsid w:val="00C95792"/>
    <w:rsid w:val="00C95C74"/>
    <w:rsid w:val="00C960A1"/>
    <w:rsid w:val="00C97C7E"/>
    <w:rsid w:val="00CA230A"/>
    <w:rsid w:val="00CA5E34"/>
    <w:rsid w:val="00CB0176"/>
    <w:rsid w:val="00CB0B7E"/>
    <w:rsid w:val="00CB21A7"/>
    <w:rsid w:val="00CB2B30"/>
    <w:rsid w:val="00CB4D01"/>
    <w:rsid w:val="00CB68ED"/>
    <w:rsid w:val="00CB740B"/>
    <w:rsid w:val="00CC2831"/>
    <w:rsid w:val="00CC2D7B"/>
    <w:rsid w:val="00CC31CE"/>
    <w:rsid w:val="00CC56A7"/>
    <w:rsid w:val="00CC64CF"/>
    <w:rsid w:val="00CC6639"/>
    <w:rsid w:val="00CD31FF"/>
    <w:rsid w:val="00CD4D89"/>
    <w:rsid w:val="00CD68DE"/>
    <w:rsid w:val="00CD7A36"/>
    <w:rsid w:val="00CE0944"/>
    <w:rsid w:val="00CE15BF"/>
    <w:rsid w:val="00CE2962"/>
    <w:rsid w:val="00CE3D1C"/>
    <w:rsid w:val="00CE3E27"/>
    <w:rsid w:val="00CE43BB"/>
    <w:rsid w:val="00CE45A9"/>
    <w:rsid w:val="00CE7467"/>
    <w:rsid w:val="00CE7AA7"/>
    <w:rsid w:val="00CF1177"/>
    <w:rsid w:val="00CF1A83"/>
    <w:rsid w:val="00CF1F63"/>
    <w:rsid w:val="00CF2083"/>
    <w:rsid w:val="00CF2DE2"/>
    <w:rsid w:val="00CF3349"/>
    <w:rsid w:val="00CF3EB5"/>
    <w:rsid w:val="00CF704D"/>
    <w:rsid w:val="00D008E1"/>
    <w:rsid w:val="00D00BD5"/>
    <w:rsid w:val="00D02871"/>
    <w:rsid w:val="00D02E46"/>
    <w:rsid w:val="00D055C0"/>
    <w:rsid w:val="00D05E73"/>
    <w:rsid w:val="00D06374"/>
    <w:rsid w:val="00D11961"/>
    <w:rsid w:val="00D12970"/>
    <w:rsid w:val="00D14BA9"/>
    <w:rsid w:val="00D15AB4"/>
    <w:rsid w:val="00D1649A"/>
    <w:rsid w:val="00D17D4D"/>
    <w:rsid w:val="00D17F37"/>
    <w:rsid w:val="00D20968"/>
    <w:rsid w:val="00D209B1"/>
    <w:rsid w:val="00D20E17"/>
    <w:rsid w:val="00D20EC4"/>
    <w:rsid w:val="00D235CF"/>
    <w:rsid w:val="00D2418F"/>
    <w:rsid w:val="00D30FB0"/>
    <w:rsid w:val="00D31F79"/>
    <w:rsid w:val="00D324F1"/>
    <w:rsid w:val="00D33176"/>
    <w:rsid w:val="00D331CB"/>
    <w:rsid w:val="00D34960"/>
    <w:rsid w:val="00D36B80"/>
    <w:rsid w:val="00D372E5"/>
    <w:rsid w:val="00D40308"/>
    <w:rsid w:val="00D41822"/>
    <w:rsid w:val="00D45BE8"/>
    <w:rsid w:val="00D471F1"/>
    <w:rsid w:val="00D50D62"/>
    <w:rsid w:val="00D51C24"/>
    <w:rsid w:val="00D572EF"/>
    <w:rsid w:val="00D57AAE"/>
    <w:rsid w:val="00D60DE3"/>
    <w:rsid w:val="00D62E56"/>
    <w:rsid w:val="00D65594"/>
    <w:rsid w:val="00D76CDE"/>
    <w:rsid w:val="00D80DD4"/>
    <w:rsid w:val="00D825CB"/>
    <w:rsid w:val="00D848EF"/>
    <w:rsid w:val="00D84E6C"/>
    <w:rsid w:val="00D87D18"/>
    <w:rsid w:val="00D90047"/>
    <w:rsid w:val="00D9125E"/>
    <w:rsid w:val="00D91461"/>
    <w:rsid w:val="00D91A40"/>
    <w:rsid w:val="00D91FD7"/>
    <w:rsid w:val="00D93E52"/>
    <w:rsid w:val="00D94353"/>
    <w:rsid w:val="00D94406"/>
    <w:rsid w:val="00D94B33"/>
    <w:rsid w:val="00D94D8E"/>
    <w:rsid w:val="00D954FF"/>
    <w:rsid w:val="00DA520C"/>
    <w:rsid w:val="00DA64FD"/>
    <w:rsid w:val="00DB0C1C"/>
    <w:rsid w:val="00DB2575"/>
    <w:rsid w:val="00DB3EFE"/>
    <w:rsid w:val="00DB542C"/>
    <w:rsid w:val="00DB6CF7"/>
    <w:rsid w:val="00DC0689"/>
    <w:rsid w:val="00DC12B2"/>
    <w:rsid w:val="00DC30FE"/>
    <w:rsid w:val="00DC3896"/>
    <w:rsid w:val="00DC3C6C"/>
    <w:rsid w:val="00DC5434"/>
    <w:rsid w:val="00DC7E62"/>
    <w:rsid w:val="00DD17CB"/>
    <w:rsid w:val="00DD323B"/>
    <w:rsid w:val="00DD45E0"/>
    <w:rsid w:val="00DD510A"/>
    <w:rsid w:val="00DD5167"/>
    <w:rsid w:val="00DD5855"/>
    <w:rsid w:val="00DE16FF"/>
    <w:rsid w:val="00DE17CB"/>
    <w:rsid w:val="00DE1AF0"/>
    <w:rsid w:val="00DE56F3"/>
    <w:rsid w:val="00DE7129"/>
    <w:rsid w:val="00DF25E4"/>
    <w:rsid w:val="00DF7EB7"/>
    <w:rsid w:val="00E00B16"/>
    <w:rsid w:val="00E01693"/>
    <w:rsid w:val="00E02B7A"/>
    <w:rsid w:val="00E03B0E"/>
    <w:rsid w:val="00E051B2"/>
    <w:rsid w:val="00E05860"/>
    <w:rsid w:val="00E06244"/>
    <w:rsid w:val="00E07921"/>
    <w:rsid w:val="00E07C05"/>
    <w:rsid w:val="00E07CD5"/>
    <w:rsid w:val="00E110E8"/>
    <w:rsid w:val="00E139F3"/>
    <w:rsid w:val="00E1510A"/>
    <w:rsid w:val="00E152E1"/>
    <w:rsid w:val="00E15AA0"/>
    <w:rsid w:val="00E15E0D"/>
    <w:rsid w:val="00E17639"/>
    <w:rsid w:val="00E213CC"/>
    <w:rsid w:val="00E23366"/>
    <w:rsid w:val="00E253FC"/>
    <w:rsid w:val="00E254F7"/>
    <w:rsid w:val="00E26ADE"/>
    <w:rsid w:val="00E272A7"/>
    <w:rsid w:val="00E274B0"/>
    <w:rsid w:val="00E3027F"/>
    <w:rsid w:val="00E30D41"/>
    <w:rsid w:val="00E313C0"/>
    <w:rsid w:val="00E321B0"/>
    <w:rsid w:val="00E32B30"/>
    <w:rsid w:val="00E35FD4"/>
    <w:rsid w:val="00E40653"/>
    <w:rsid w:val="00E4244E"/>
    <w:rsid w:val="00E4303F"/>
    <w:rsid w:val="00E436F0"/>
    <w:rsid w:val="00E444E0"/>
    <w:rsid w:val="00E4505E"/>
    <w:rsid w:val="00E4550D"/>
    <w:rsid w:val="00E4637D"/>
    <w:rsid w:val="00E463C0"/>
    <w:rsid w:val="00E4720C"/>
    <w:rsid w:val="00E51A1F"/>
    <w:rsid w:val="00E54F25"/>
    <w:rsid w:val="00E55783"/>
    <w:rsid w:val="00E56EF4"/>
    <w:rsid w:val="00E61CCE"/>
    <w:rsid w:val="00E647D4"/>
    <w:rsid w:val="00E64F7C"/>
    <w:rsid w:val="00E671B8"/>
    <w:rsid w:val="00E67BC0"/>
    <w:rsid w:val="00E711B6"/>
    <w:rsid w:val="00E72602"/>
    <w:rsid w:val="00E73261"/>
    <w:rsid w:val="00E73AD8"/>
    <w:rsid w:val="00E73B52"/>
    <w:rsid w:val="00E76635"/>
    <w:rsid w:val="00E770E4"/>
    <w:rsid w:val="00E77711"/>
    <w:rsid w:val="00E80E0F"/>
    <w:rsid w:val="00E81251"/>
    <w:rsid w:val="00E83DD7"/>
    <w:rsid w:val="00E8457A"/>
    <w:rsid w:val="00E8528C"/>
    <w:rsid w:val="00E86A34"/>
    <w:rsid w:val="00E879D7"/>
    <w:rsid w:val="00E92F37"/>
    <w:rsid w:val="00E93522"/>
    <w:rsid w:val="00E938AA"/>
    <w:rsid w:val="00E93929"/>
    <w:rsid w:val="00E93B65"/>
    <w:rsid w:val="00E94235"/>
    <w:rsid w:val="00E95C8F"/>
    <w:rsid w:val="00E95F57"/>
    <w:rsid w:val="00E9667A"/>
    <w:rsid w:val="00EA3D48"/>
    <w:rsid w:val="00EA68BD"/>
    <w:rsid w:val="00EA6CFC"/>
    <w:rsid w:val="00EA704E"/>
    <w:rsid w:val="00EA741D"/>
    <w:rsid w:val="00EA7EE7"/>
    <w:rsid w:val="00EB0F90"/>
    <w:rsid w:val="00EB4FDB"/>
    <w:rsid w:val="00EB6131"/>
    <w:rsid w:val="00EB6B2A"/>
    <w:rsid w:val="00EB6C5F"/>
    <w:rsid w:val="00EB7233"/>
    <w:rsid w:val="00EC1061"/>
    <w:rsid w:val="00EC1E87"/>
    <w:rsid w:val="00EC3C9D"/>
    <w:rsid w:val="00EC5894"/>
    <w:rsid w:val="00EC5E18"/>
    <w:rsid w:val="00EC66CA"/>
    <w:rsid w:val="00EC7213"/>
    <w:rsid w:val="00ED09EF"/>
    <w:rsid w:val="00ED1ACC"/>
    <w:rsid w:val="00ED1C5F"/>
    <w:rsid w:val="00ED2FE2"/>
    <w:rsid w:val="00ED4465"/>
    <w:rsid w:val="00ED466E"/>
    <w:rsid w:val="00ED4D19"/>
    <w:rsid w:val="00ED6BA3"/>
    <w:rsid w:val="00ED7088"/>
    <w:rsid w:val="00EE0717"/>
    <w:rsid w:val="00EE1DB0"/>
    <w:rsid w:val="00EE2961"/>
    <w:rsid w:val="00EE4887"/>
    <w:rsid w:val="00EE4C7D"/>
    <w:rsid w:val="00EE744A"/>
    <w:rsid w:val="00EF5CD8"/>
    <w:rsid w:val="00F005B9"/>
    <w:rsid w:val="00F0258E"/>
    <w:rsid w:val="00F028C2"/>
    <w:rsid w:val="00F05B15"/>
    <w:rsid w:val="00F0620D"/>
    <w:rsid w:val="00F07812"/>
    <w:rsid w:val="00F07CFA"/>
    <w:rsid w:val="00F10F68"/>
    <w:rsid w:val="00F10F7B"/>
    <w:rsid w:val="00F1494D"/>
    <w:rsid w:val="00F15CB6"/>
    <w:rsid w:val="00F17EC7"/>
    <w:rsid w:val="00F22149"/>
    <w:rsid w:val="00F2261C"/>
    <w:rsid w:val="00F22955"/>
    <w:rsid w:val="00F24DDA"/>
    <w:rsid w:val="00F27BAE"/>
    <w:rsid w:val="00F31C90"/>
    <w:rsid w:val="00F31DD8"/>
    <w:rsid w:val="00F320AD"/>
    <w:rsid w:val="00F35CC5"/>
    <w:rsid w:val="00F40526"/>
    <w:rsid w:val="00F40974"/>
    <w:rsid w:val="00F44859"/>
    <w:rsid w:val="00F47E73"/>
    <w:rsid w:val="00F47EA9"/>
    <w:rsid w:val="00F51EB8"/>
    <w:rsid w:val="00F52398"/>
    <w:rsid w:val="00F5309D"/>
    <w:rsid w:val="00F53BA1"/>
    <w:rsid w:val="00F5477A"/>
    <w:rsid w:val="00F56805"/>
    <w:rsid w:val="00F573F5"/>
    <w:rsid w:val="00F57C9D"/>
    <w:rsid w:val="00F621EF"/>
    <w:rsid w:val="00F64DAA"/>
    <w:rsid w:val="00F65D9E"/>
    <w:rsid w:val="00F6609E"/>
    <w:rsid w:val="00F70ED3"/>
    <w:rsid w:val="00F719B2"/>
    <w:rsid w:val="00F71A93"/>
    <w:rsid w:val="00F725D1"/>
    <w:rsid w:val="00F7267B"/>
    <w:rsid w:val="00F73699"/>
    <w:rsid w:val="00F76647"/>
    <w:rsid w:val="00F802AC"/>
    <w:rsid w:val="00F8041C"/>
    <w:rsid w:val="00F815C2"/>
    <w:rsid w:val="00F83E9C"/>
    <w:rsid w:val="00F84A8E"/>
    <w:rsid w:val="00F86F76"/>
    <w:rsid w:val="00F87713"/>
    <w:rsid w:val="00F8781B"/>
    <w:rsid w:val="00F90FEF"/>
    <w:rsid w:val="00F93635"/>
    <w:rsid w:val="00F95E83"/>
    <w:rsid w:val="00F97EE6"/>
    <w:rsid w:val="00FA12D7"/>
    <w:rsid w:val="00FA1644"/>
    <w:rsid w:val="00FA18CA"/>
    <w:rsid w:val="00FA1CA6"/>
    <w:rsid w:val="00FA341B"/>
    <w:rsid w:val="00FA38CE"/>
    <w:rsid w:val="00FA3FEC"/>
    <w:rsid w:val="00FA460B"/>
    <w:rsid w:val="00FA472B"/>
    <w:rsid w:val="00FA56C8"/>
    <w:rsid w:val="00FA6C2B"/>
    <w:rsid w:val="00FA76B6"/>
    <w:rsid w:val="00FB05D8"/>
    <w:rsid w:val="00FB141C"/>
    <w:rsid w:val="00FB2AC5"/>
    <w:rsid w:val="00FB303B"/>
    <w:rsid w:val="00FB38F4"/>
    <w:rsid w:val="00FB43DD"/>
    <w:rsid w:val="00FB45D7"/>
    <w:rsid w:val="00FB74CE"/>
    <w:rsid w:val="00FC0717"/>
    <w:rsid w:val="00FC1F27"/>
    <w:rsid w:val="00FC26C3"/>
    <w:rsid w:val="00FC2E88"/>
    <w:rsid w:val="00FC4521"/>
    <w:rsid w:val="00FC5461"/>
    <w:rsid w:val="00FC5639"/>
    <w:rsid w:val="00FC5727"/>
    <w:rsid w:val="00FC657D"/>
    <w:rsid w:val="00FC6E6C"/>
    <w:rsid w:val="00FD1B98"/>
    <w:rsid w:val="00FD1C01"/>
    <w:rsid w:val="00FD4013"/>
    <w:rsid w:val="00FD45CD"/>
    <w:rsid w:val="00FD7F73"/>
    <w:rsid w:val="00FE00F6"/>
    <w:rsid w:val="00FE05A4"/>
    <w:rsid w:val="00FE0D44"/>
    <w:rsid w:val="00FE1ADA"/>
    <w:rsid w:val="00FE3275"/>
    <w:rsid w:val="00FE3742"/>
    <w:rsid w:val="00FE3E13"/>
    <w:rsid w:val="00FE45DE"/>
    <w:rsid w:val="00FE51D8"/>
    <w:rsid w:val="00FE69C8"/>
    <w:rsid w:val="00FE79C8"/>
    <w:rsid w:val="00FE7CF8"/>
    <w:rsid w:val="00FF2A48"/>
    <w:rsid w:val="00FF5238"/>
    <w:rsid w:val="00FF6574"/>
    <w:rsid w:val="04184628"/>
    <w:rsid w:val="14520BC6"/>
    <w:rsid w:val="14D06BE2"/>
    <w:rsid w:val="15D10982"/>
    <w:rsid w:val="18452A56"/>
    <w:rsid w:val="20C91C17"/>
    <w:rsid w:val="24C234CE"/>
    <w:rsid w:val="286955CC"/>
    <w:rsid w:val="290A60E3"/>
    <w:rsid w:val="2BB837F8"/>
    <w:rsid w:val="2C0E157C"/>
    <w:rsid w:val="30A1299E"/>
    <w:rsid w:val="354304B9"/>
    <w:rsid w:val="49A853B1"/>
    <w:rsid w:val="57872BCF"/>
    <w:rsid w:val="601D3E3E"/>
    <w:rsid w:val="64C45E29"/>
    <w:rsid w:val="6C9F2224"/>
    <w:rsid w:val="6E1E1034"/>
    <w:rsid w:val="6E2D7FFC"/>
    <w:rsid w:val="7D6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/>
    <w:lsdException w:name="footer" w:semiHidden="0"/>
    <w:lsdException w:name="caption" w:semiHidden="0" w:uiPriority="35" w:unhideWhenUsed="0" w:qFormat="1"/>
    <w:lsdException w:name="annotation reference" w:semiHidden="0" w:uiPriority="99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Document Map" w:semiHidden="0" w:uiPriority="99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66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E9667A"/>
    <w:pPr>
      <w:keepNext/>
      <w:keepLines/>
      <w:spacing w:before="300" w:after="290" w:line="578" w:lineRule="auto"/>
      <w:jc w:val="center"/>
      <w:outlineLvl w:val="0"/>
    </w:pPr>
    <w:rPr>
      <w:rFonts w:ascii="黑体" w:eastAsia="黑体" w:hAnsi="黑体"/>
      <w:b/>
      <w:bCs/>
      <w:kern w:val="44"/>
      <w:sz w:val="36"/>
      <w:szCs w:val="30"/>
    </w:rPr>
  </w:style>
  <w:style w:type="paragraph" w:styleId="2">
    <w:name w:val="heading 2"/>
    <w:basedOn w:val="a"/>
    <w:next w:val="a"/>
    <w:link w:val="2Char"/>
    <w:uiPriority w:val="9"/>
    <w:qFormat/>
    <w:rsid w:val="00E9667A"/>
    <w:pPr>
      <w:keepNext/>
      <w:keepLines/>
      <w:spacing w:before="240" w:after="240" w:line="415" w:lineRule="auto"/>
      <w:jc w:val="center"/>
      <w:outlineLvl w:val="1"/>
    </w:pPr>
    <w:rPr>
      <w:rFonts w:ascii="Cambria" w:eastAsia="黑体" w:hAnsi="Cambria" w:cs="黑体"/>
      <w:b/>
      <w:bCs/>
      <w:sz w:val="30"/>
      <w:szCs w:val="32"/>
    </w:rPr>
  </w:style>
  <w:style w:type="paragraph" w:styleId="3">
    <w:name w:val="heading 3"/>
    <w:basedOn w:val="a"/>
    <w:next w:val="a"/>
    <w:uiPriority w:val="9"/>
    <w:qFormat/>
    <w:rsid w:val="00E9667A"/>
    <w:pPr>
      <w:keepNext/>
      <w:keepLines/>
      <w:spacing w:before="200" w:after="200" w:line="415" w:lineRule="auto"/>
      <w:jc w:val="center"/>
      <w:outlineLvl w:val="2"/>
    </w:pPr>
    <w:rPr>
      <w:rFonts w:eastAsia="黑体"/>
      <w:b/>
      <w:bCs/>
      <w:sz w:val="28"/>
      <w:szCs w:val="32"/>
    </w:rPr>
  </w:style>
  <w:style w:type="paragraph" w:styleId="4">
    <w:name w:val="heading 4"/>
    <w:basedOn w:val="a"/>
    <w:next w:val="a"/>
    <w:uiPriority w:val="9"/>
    <w:qFormat/>
    <w:rsid w:val="00E9667A"/>
    <w:pPr>
      <w:keepNext/>
      <w:keepLines/>
      <w:spacing w:before="200" w:after="200" w:line="377" w:lineRule="auto"/>
      <w:jc w:val="left"/>
      <w:outlineLvl w:val="3"/>
    </w:pPr>
    <w:rPr>
      <w:rFonts w:ascii="Cambria" w:hAnsi="Cambria" w:cs="黑体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E9667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9667A"/>
    <w:rPr>
      <w:b/>
      <w:bCs/>
    </w:rPr>
  </w:style>
  <w:style w:type="character" w:customStyle="1" w:styleId="font01">
    <w:name w:val="font01"/>
    <w:basedOn w:val="a0"/>
    <w:rsid w:val="00E9667A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styleId="a4">
    <w:name w:val="Hyperlink"/>
    <w:basedOn w:val="a0"/>
    <w:uiPriority w:val="99"/>
    <w:unhideWhenUsed/>
    <w:rsid w:val="00E9667A"/>
    <w:rPr>
      <w:color w:val="0000FF"/>
      <w:u w:val="single"/>
    </w:rPr>
  </w:style>
  <w:style w:type="character" w:customStyle="1" w:styleId="z-Char">
    <w:name w:val="z-窗体底端 Char"/>
    <w:basedOn w:val="a0"/>
    <w:link w:val="z-"/>
    <w:uiPriority w:val="99"/>
    <w:semiHidden/>
    <w:rsid w:val="00E9667A"/>
    <w:rPr>
      <w:rFonts w:ascii="Arial" w:hAnsi="Arial" w:cs="Arial"/>
      <w:vanish/>
      <w:sz w:val="16"/>
      <w:szCs w:val="16"/>
    </w:rPr>
  </w:style>
  <w:style w:type="character" w:customStyle="1" w:styleId="Char">
    <w:name w:val="小四号加粗居中 Char"/>
    <w:basedOn w:val="a0"/>
    <w:link w:val="a5"/>
    <w:uiPriority w:val="99"/>
    <w:locked/>
    <w:rsid w:val="00E9667A"/>
    <w:rPr>
      <w:rFonts w:ascii="宋体" w:hAnsi="宋体" w:cs="宋体"/>
      <w:b/>
      <w:bCs/>
      <w:color w:val="000000"/>
      <w:kern w:val="2"/>
      <w:sz w:val="24"/>
      <w:szCs w:val="24"/>
    </w:rPr>
  </w:style>
  <w:style w:type="character" w:customStyle="1" w:styleId="Char0">
    <w:name w:val="批注框文本 Char"/>
    <w:basedOn w:val="a0"/>
    <w:link w:val="a6"/>
    <w:uiPriority w:val="99"/>
    <w:semiHidden/>
    <w:rsid w:val="00E9667A"/>
    <w:rPr>
      <w:kern w:val="2"/>
      <w:sz w:val="18"/>
      <w:szCs w:val="18"/>
    </w:rPr>
  </w:style>
  <w:style w:type="character" w:styleId="a7">
    <w:name w:val="annotation reference"/>
    <w:basedOn w:val="a0"/>
    <w:uiPriority w:val="99"/>
    <w:unhideWhenUsed/>
    <w:rsid w:val="00E9667A"/>
    <w:rPr>
      <w:sz w:val="21"/>
      <w:szCs w:val="21"/>
    </w:rPr>
  </w:style>
  <w:style w:type="character" w:customStyle="1" w:styleId="font21">
    <w:name w:val="font21"/>
    <w:basedOn w:val="a0"/>
    <w:rsid w:val="00E9667A"/>
    <w:rPr>
      <w:rFonts w:ascii="MingLiU" w:eastAsia="MingLiU" w:hAnsi="MingLiU" w:cs="MingLiU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rsid w:val="00E9667A"/>
    <w:rPr>
      <w:rFonts w:ascii="MingLiU" w:eastAsia="MingLiU" w:hAnsi="MingLiU" w:cs="MingLiU" w:hint="eastAsia"/>
      <w:b/>
      <w:color w:val="000000"/>
      <w:sz w:val="18"/>
      <w:szCs w:val="18"/>
      <w:u w:val="none"/>
    </w:rPr>
  </w:style>
  <w:style w:type="character" w:customStyle="1" w:styleId="apple-style-span">
    <w:name w:val="apple-style-span"/>
    <w:uiPriority w:val="99"/>
    <w:qFormat/>
    <w:rsid w:val="00E9667A"/>
  </w:style>
  <w:style w:type="character" w:customStyle="1" w:styleId="16">
    <w:name w:val="16"/>
    <w:basedOn w:val="a0"/>
    <w:rsid w:val="00E9667A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E9667A"/>
    <w:rPr>
      <w:rFonts w:ascii="Calibri" w:hAnsi="Calibri" w:cs="Calibri" w:hint="default"/>
      <w:b/>
      <w:bCs/>
    </w:rPr>
  </w:style>
  <w:style w:type="character" w:customStyle="1" w:styleId="z-Char0">
    <w:name w:val="z-窗体顶端 Char"/>
    <w:basedOn w:val="a0"/>
    <w:link w:val="z-0"/>
    <w:uiPriority w:val="99"/>
    <w:semiHidden/>
    <w:rsid w:val="00E9667A"/>
    <w:rPr>
      <w:rFonts w:ascii="Arial" w:hAnsi="Arial" w:cs="Arial"/>
      <w:vanish/>
      <w:sz w:val="16"/>
      <w:szCs w:val="16"/>
    </w:rPr>
  </w:style>
  <w:style w:type="character" w:customStyle="1" w:styleId="Char1">
    <w:name w:val="页眉 Char"/>
    <w:basedOn w:val="a0"/>
    <w:link w:val="a8"/>
    <w:semiHidden/>
    <w:rsid w:val="00E9667A"/>
    <w:rPr>
      <w:kern w:val="2"/>
      <w:sz w:val="18"/>
      <w:szCs w:val="18"/>
    </w:rPr>
  </w:style>
  <w:style w:type="character" w:customStyle="1" w:styleId="font111">
    <w:name w:val="font111"/>
    <w:basedOn w:val="a0"/>
    <w:rsid w:val="00E9667A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11">
    <w:name w:val="font11"/>
    <w:basedOn w:val="a0"/>
    <w:rsid w:val="00E9667A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Char2">
    <w:name w:val="批注主题 Char"/>
    <w:basedOn w:val="Char3"/>
    <w:link w:val="a9"/>
    <w:rsid w:val="00E9667A"/>
    <w:rPr>
      <w:kern w:val="2"/>
      <w:sz w:val="21"/>
      <w:szCs w:val="24"/>
    </w:rPr>
  </w:style>
  <w:style w:type="character" w:customStyle="1" w:styleId="font31">
    <w:name w:val="font31"/>
    <w:basedOn w:val="a0"/>
    <w:rsid w:val="00E9667A"/>
    <w:rPr>
      <w:rFonts w:ascii="MingLiU" w:eastAsia="MingLiU" w:hAnsi="MingLiU" w:cs="MingLiU" w:hint="eastAsia"/>
      <w:color w:val="000000"/>
      <w:sz w:val="18"/>
      <w:szCs w:val="18"/>
      <w:u w:val="none"/>
    </w:rPr>
  </w:style>
  <w:style w:type="character" w:customStyle="1" w:styleId="Char3">
    <w:name w:val="批注文字 Char"/>
    <w:basedOn w:val="a0"/>
    <w:link w:val="aa"/>
    <w:uiPriority w:val="99"/>
    <w:rsid w:val="00E9667A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uiPriority w:val="9"/>
    <w:rsid w:val="00E9667A"/>
    <w:rPr>
      <w:rFonts w:ascii="Cambria" w:eastAsia="黑体" w:hAnsi="Cambria" w:cs="黑体"/>
      <w:b/>
      <w:bCs/>
      <w:kern w:val="2"/>
      <w:sz w:val="30"/>
      <w:szCs w:val="32"/>
    </w:rPr>
  </w:style>
  <w:style w:type="character" w:customStyle="1" w:styleId="Char4">
    <w:name w:val="文档结构图 Char"/>
    <w:basedOn w:val="a0"/>
    <w:link w:val="ab"/>
    <w:uiPriority w:val="99"/>
    <w:semiHidden/>
    <w:rsid w:val="00E9667A"/>
    <w:rPr>
      <w:rFonts w:ascii="宋体"/>
      <w:kern w:val="2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E9667A"/>
    <w:rPr>
      <w:b/>
      <w:bCs/>
      <w:kern w:val="2"/>
      <w:sz w:val="28"/>
      <w:szCs w:val="28"/>
    </w:rPr>
  </w:style>
  <w:style w:type="paragraph" w:styleId="a9">
    <w:name w:val="annotation subject"/>
    <w:basedOn w:val="aa"/>
    <w:next w:val="aa"/>
    <w:link w:val="Char2"/>
    <w:unhideWhenUsed/>
    <w:rsid w:val="00E9667A"/>
    <w:rPr>
      <w:b/>
      <w:bCs/>
    </w:rPr>
  </w:style>
  <w:style w:type="paragraph" w:styleId="ac">
    <w:name w:val="caption"/>
    <w:basedOn w:val="a"/>
    <w:next w:val="a"/>
    <w:uiPriority w:val="35"/>
    <w:qFormat/>
    <w:rsid w:val="00E9667A"/>
    <w:pPr>
      <w:jc w:val="center"/>
    </w:pPr>
    <w:rPr>
      <w:rFonts w:ascii="Cambria" w:hAnsi="Cambria"/>
      <w:b/>
      <w:bCs/>
      <w:szCs w:val="20"/>
    </w:rPr>
  </w:style>
  <w:style w:type="paragraph" w:styleId="ad">
    <w:name w:val="Subtitle"/>
    <w:basedOn w:val="a"/>
    <w:next w:val="a"/>
    <w:uiPriority w:val="11"/>
    <w:qFormat/>
    <w:rsid w:val="00E9667A"/>
    <w:pPr>
      <w:spacing w:before="240" w:after="60" w:line="312" w:lineRule="auto"/>
      <w:jc w:val="left"/>
      <w:outlineLvl w:val="1"/>
    </w:pPr>
    <w:rPr>
      <w:rFonts w:ascii="Cambria" w:hAnsi="Cambria" w:cs="黑体"/>
      <w:b/>
      <w:bCs/>
      <w:kern w:val="28"/>
      <w:sz w:val="24"/>
      <w:szCs w:val="32"/>
    </w:rPr>
  </w:style>
  <w:style w:type="paragraph" w:styleId="aa">
    <w:name w:val="annotation text"/>
    <w:basedOn w:val="a"/>
    <w:link w:val="Char3"/>
    <w:uiPriority w:val="99"/>
    <w:unhideWhenUsed/>
    <w:rsid w:val="00E9667A"/>
    <w:pPr>
      <w:jc w:val="left"/>
    </w:pPr>
  </w:style>
  <w:style w:type="paragraph" w:styleId="a8">
    <w:name w:val="header"/>
    <w:basedOn w:val="a"/>
    <w:link w:val="Char1"/>
    <w:unhideWhenUsed/>
    <w:rsid w:val="00E9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0"/>
    <w:uiPriority w:val="99"/>
    <w:unhideWhenUsed/>
    <w:rsid w:val="00E9667A"/>
    <w:rPr>
      <w:sz w:val="18"/>
      <w:szCs w:val="18"/>
    </w:rPr>
  </w:style>
  <w:style w:type="paragraph" w:styleId="20">
    <w:name w:val="toc 2"/>
    <w:basedOn w:val="a"/>
    <w:next w:val="a"/>
    <w:uiPriority w:val="39"/>
    <w:unhideWhenUsed/>
    <w:rsid w:val="00E9667A"/>
    <w:pPr>
      <w:ind w:leftChars="200" w:left="420"/>
    </w:pPr>
  </w:style>
  <w:style w:type="paragraph" w:styleId="ab">
    <w:name w:val="Document Map"/>
    <w:basedOn w:val="a"/>
    <w:link w:val="Char4"/>
    <w:uiPriority w:val="99"/>
    <w:unhideWhenUsed/>
    <w:rsid w:val="00E9667A"/>
    <w:rPr>
      <w:rFonts w:ascii="宋体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E9667A"/>
  </w:style>
  <w:style w:type="paragraph" w:styleId="30">
    <w:name w:val="toc 3"/>
    <w:basedOn w:val="a"/>
    <w:next w:val="a"/>
    <w:uiPriority w:val="39"/>
    <w:unhideWhenUsed/>
    <w:rsid w:val="00E9667A"/>
    <w:pPr>
      <w:ind w:leftChars="400" w:left="840"/>
    </w:pPr>
  </w:style>
  <w:style w:type="paragraph" w:styleId="40">
    <w:name w:val="toc 4"/>
    <w:basedOn w:val="a"/>
    <w:next w:val="a"/>
    <w:uiPriority w:val="39"/>
    <w:unhideWhenUsed/>
    <w:rsid w:val="00E9667A"/>
    <w:pPr>
      <w:ind w:leftChars="600" w:left="1260"/>
    </w:pPr>
  </w:style>
  <w:style w:type="paragraph" w:styleId="ae">
    <w:name w:val="footer"/>
    <w:basedOn w:val="a"/>
    <w:unhideWhenUsed/>
    <w:rsid w:val="00E96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rsid w:val="00E9667A"/>
    <w:pPr>
      <w:widowControl/>
    </w:pPr>
    <w:rPr>
      <w:rFonts w:ascii="Calibri" w:hAnsi="Calibri" w:cs="Calibri"/>
      <w:kern w:val="0"/>
      <w:szCs w:val="21"/>
    </w:rPr>
  </w:style>
  <w:style w:type="paragraph" w:styleId="z-">
    <w:name w:val="HTML Bottom of Form"/>
    <w:basedOn w:val="a"/>
    <w:next w:val="a"/>
    <w:link w:val="z-Char"/>
    <w:uiPriority w:val="99"/>
    <w:unhideWhenUsed/>
    <w:rsid w:val="00E9667A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a5">
    <w:name w:val="小四号加粗居中"/>
    <w:basedOn w:val="a"/>
    <w:link w:val="Char"/>
    <w:uiPriority w:val="99"/>
    <w:rsid w:val="00E9667A"/>
    <w:pPr>
      <w:spacing w:line="360" w:lineRule="auto"/>
      <w:jc w:val="center"/>
    </w:pPr>
    <w:rPr>
      <w:rFonts w:ascii="宋体" w:hAnsi="宋体" w:cs="宋体"/>
      <w:b/>
      <w:bCs/>
      <w:color w:val="000000"/>
      <w:sz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E9667A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f">
    <w:name w:val="Revision"/>
    <w:uiPriority w:val="99"/>
    <w:unhideWhenUsed/>
    <w:rsid w:val="00E9667A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qFormat/>
    <w:rsid w:val="00E9667A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列出段落1"/>
    <w:basedOn w:val="a"/>
    <w:uiPriority w:val="99"/>
    <w:qFormat/>
    <w:rsid w:val="00E9667A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z-0">
    <w:name w:val="HTML Top of Form"/>
    <w:basedOn w:val="a"/>
    <w:next w:val="a"/>
    <w:link w:val="z-Char0"/>
    <w:uiPriority w:val="99"/>
    <w:unhideWhenUsed/>
    <w:rsid w:val="00E9667A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table" w:styleId="af0">
    <w:name w:val="Table Grid"/>
    <w:basedOn w:val="a1"/>
    <w:uiPriority w:val="59"/>
    <w:unhideWhenUsed/>
    <w:rsid w:val="00E9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样式1"/>
    <w:basedOn w:val="a1"/>
    <w:uiPriority w:val="99"/>
    <w:qFormat/>
    <w:rsid w:val="00CE15BF"/>
    <w:rPr>
      <w:sz w:val="18"/>
    </w:rPr>
    <w:tblPr/>
    <w:tblStylePr w:type="firstRow">
      <w:rPr>
        <w:rFonts w:eastAsia="宋体"/>
        <w:color w:val="FDE9D9"/>
        <w:sz w:val="18"/>
      </w:rPr>
    </w:tblStylePr>
  </w:style>
  <w:style w:type="table" w:styleId="-4">
    <w:name w:val="Light Shading Accent 4"/>
    <w:basedOn w:val="a1"/>
    <w:uiPriority w:val="60"/>
    <w:rsid w:val="00CE15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11">
    <w:name w:val="浅色列表 - 强调文字颜色 11"/>
    <w:basedOn w:val="a1"/>
    <w:uiPriority w:val="61"/>
    <w:rsid w:val="00CE15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cPr>
      <w:shd w:val="clear" w:color="auto" w:fill="DBE5F1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2">
    <w:name w:val="Medium Shading 1 Accent 2"/>
    <w:basedOn w:val="a1"/>
    <w:uiPriority w:val="63"/>
    <w:rsid w:val="00CC283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List Accent 2"/>
    <w:basedOn w:val="a1"/>
    <w:uiPriority w:val="61"/>
    <w:rsid w:val="00905CF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61"/>
    <w:rsid w:val="00905CF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0">
    <w:name w:val="Light Grid Accent 3"/>
    <w:basedOn w:val="a1"/>
    <w:uiPriority w:val="62"/>
    <w:rsid w:val="00905CF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6">
    <w:name w:val="Colorful Shading Accent 6"/>
    <w:basedOn w:val="a1"/>
    <w:uiPriority w:val="71"/>
    <w:rsid w:val="00905CF7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0">
    <w:name w:val="Colorful Grid Accent 6"/>
    <w:basedOn w:val="a1"/>
    <w:uiPriority w:val="73"/>
    <w:rsid w:val="00905CF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-61">
    <w:name w:val="Light Grid Accent 6"/>
    <w:basedOn w:val="a1"/>
    <w:uiPriority w:val="62"/>
    <w:rsid w:val="00CC283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-6">
    <w:name w:val="Medium Shading 1 Accent 6"/>
    <w:basedOn w:val="a1"/>
    <w:uiPriority w:val="63"/>
    <w:rsid w:val="00CC283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List 1 Accent 2"/>
    <w:basedOn w:val="a1"/>
    <w:uiPriority w:val="65"/>
    <w:rsid w:val="003B25F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宋体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1">
    <w:name w:val="Medium Grid 1 Accent 2"/>
    <w:basedOn w:val="a1"/>
    <w:uiPriority w:val="67"/>
    <w:rsid w:val="003B25F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20">
    <w:name w:val="Light Shading Accent 2"/>
    <w:basedOn w:val="a1"/>
    <w:uiPriority w:val="60"/>
    <w:rsid w:val="009D279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/>
    <w:lsdException w:name="footer" w:semiHidden="0"/>
    <w:lsdException w:name="caption" w:semiHidden="0" w:uiPriority="35" w:unhideWhenUsed="0" w:qFormat="1"/>
    <w:lsdException w:name="annotation reference" w:semiHidden="0" w:uiPriority="99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Document Map" w:semiHidden="0" w:uiPriority="99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66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E9667A"/>
    <w:pPr>
      <w:keepNext/>
      <w:keepLines/>
      <w:spacing w:before="300" w:after="290" w:line="578" w:lineRule="auto"/>
      <w:jc w:val="center"/>
      <w:outlineLvl w:val="0"/>
    </w:pPr>
    <w:rPr>
      <w:rFonts w:ascii="黑体" w:eastAsia="黑体" w:hAnsi="黑体"/>
      <w:b/>
      <w:bCs/>
      <w:kern w:val="44"/>
      <w:sz w:val="36"/>
      <w:szCs w:val="30"/>
    </w:rPr>
  </w:style>
  <w:style w:type="paragraph" w:styleId="2">
    <w:name w:val="heading 2"/>
    <w:basedOn w:val="a"/>
    <w:next w:val="a"/>
    <w:link w:val="2Char"/>
    <w:uiPriority w:val="9"/>
    <w:qFormat/>
    <w:rsid w:val="00E9667A"/>
    <w:pPr>
      <w:keepNext/>
      <w:keepLines/>
      <w:spacing w:before="240" w:after="240" w:line="415" w:lineRule="auto"/>
      <w:jc w:val="center"/>
      <w:outlineLvl w:val="1"/>
    </w:pPr>
    <w:rPr>
      <w:rFonts w:ascii="Cambria" w:eastAsia="黑体" w:hAnsi="Cambria" w:cs="黑体"/>
      <w:b/>
      <w:bCs/>
      <w:sz w:val="30"/>
      <w:szCs w:val="32"/>
    </w:rPr>
  </w:style>
  <w:style w:type="paragraph" w:styleId="3">
    <w:name w:val="heading 3"/>
    <w:basedOn w:val="a"/>
    <w:next w:val="a"/>
    <w:uiPriority w:val="9"/>
    <w:qFormat/>
    <w:rsid w:val="00E9667A"/>
    <w:pPr>
      <w:keepNext/>
      <w:keepLines/>
      <w:spacing w:before="200" w:after="200" w:line="415" w:lineRule="auto"/>
      <w:jc w:val="center"/>
      <w:outlineLvl w:val="2"/>
    </w:pPr>
    <w:rPr>
      <w:rFonts w:eastAsia="黑体"/>
      <w:b/>
      <w:bCs/>
      <w:sz w:val="28"/>
      <w:szCs w:val="32"/>
    </w:rPr>
  </w:style>
  <w:style w:type="paragraph" w:styleId="4">
    <w:name w:val="heading 4"/>
    <w:basedOn w:val="a"/>
    <w:next w:val="a"/>
    <w:uiPriority w:val="9"/>
    <w:qFormat/>
    <w:rsid w:val="00E9667A"/>
    <w:pPr>
      <w:keepNext/>
      <w:keepLines/>
      <w:spacing w:before="200" w:after="200" w:line="377" w:lineRule="auto"/>
      <w:jc w:val="left"/>
      <w:outlineLvl w:val="3"/>
    </w:pPr>
    <w:rPr>
      <w:rFonts w:ascii="Cambria" w:hAnsi="Cambria" w:cs="黑体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E9667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9667A"/>
    <w:rPr>
      <w:b/>
      <w:bCs/>
    </w:rPr>
  </w:style>
  <w:style w:type="character" w:customStyle="1" w:styleId="font01">
    <w:name w:val="font01"/>
    <w:basedOn w:val="a0"/>
    <w:rsid w:val="00E9667A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styleId="a4">
    <w:name w:val="Hyperlink"/>
    <w:basedOn w:val="a0"/>
    <w:uiPriority w:val="99"/>
    <w:unhideWhenUsed/>
    <w:rsid w:val="00E9667A"/>
    <w:rPr>
      <w:color w:val="0000FF"/>
      <w:u w:val="single"/>
    </w:rPr>
  </w:style>
  <w:style w:type="character" w:customStyle="1" w:styleId="z-Char">
    <w:name w:val="z-窗体底端 Char"/>
    <w:basedOn w:val="a0"/>
    <w:link w:val="z-"/>
    <w:uiPriority w:val="99"/>
    <w:semiHidden/>
    <w:rsid w:val="00E9667A"/>
    <w:rPr>
      <w:rFonts w:ascii="Arial" w:hAnsi="Arial" w:cs="Arial"/>
      <w:vanish/>
      <w:sz w:val="16"/>
      <w:szCs w:val="16"/>
    </w:rPr>
  </w:style>
  <w:style w:type="character" w:customStyle="1" w:styleId="Char">
    <w:name w:val="小四号加粗居中 Char"/>
    <w:basedOn w:val="a0"/>
    <w:link w:val="a5"/>
    <w:uiPriority w:val="99"/>
    <w:locked/>
    <w:rsid w:val="00E9667A"/>
    <w:rPr>
      <w:rFonts w:ascii="宋体" w:hAnsi="宋体" w:cs="宋体"/>
      <w:b/>
      <w:bCs/>
      <w:color w:val="000000"/>
      <w:kern w:val="2"/>
      <w:sz w:val="24"/>
      <w:szCs w:val="24"/>
    </w:rPr>
  </w:style>
  <w:style w:type="character" w:customStyle="1" w:styleId="Char0">
    <w:name w:val="批注框文本 Char"/>
    <w:basedOn w:val="a0"/>
    <w:link w:val="a6"/>
    <w:uiPriority w:val="99"/>
    <w:semiHidden/>
    <w:rsid w:val="00E9667A"/>
    <w:rPr>
      <w:kern w:val="2"/>
      <w:sz w:val="18"/>
      <w:szCs w:val="18"/>
    </w:rPr>
  </w:style>
  <w:style w:type="character" w:styleId="a7">
    <w:name w:val="annotation reference"/>
    <w:basedOn w:val="a0"/>
    <w:uiPriority w:val="99"/>
    <w:unhideWhenUsed/>
    <w:rsid w:val="00E9667A"/>
    <w:rPr>
      <w:sz w:val="21"/>
      <w:szCs w:val="21"/>
    </w:rPr>
  </w:style>
  <w:style w:type="character" w:customStyle="1" w:styleId="font21">
    <w:name w:val="font21"/>
    <w:basedOn w:val="a0"/>
    <w:rsid w:val="00E9667A"/>
    <w:rPr>
      <w:rFonts w:ascii="MingLiU" w:eastAsia="MingLiU" w:hAnsi="MingLiU" w:cs="MingLiU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rsid w:val="00E9667A"/>
    <w:rPr>
      <w:rFonts w:ascii="MingLiU" w:eastAsia="MingLiU" w:hAnsi="MingLiU" w:cs="MingLiU" w:hint="eastAsia"/>
      <w:b/>
      <w:color w:val="000000"/>
      <w:sz w:val="18"/>
      <w:szCs w:val="18"/>
      <w:u w:val="none"/>
    </w:rPr>
  </w:style>
  <w:style w:type="character" w:customStyle="1" w:styleId="apple-style-span">
    <w:name w:val="apple-style-span"/>
    <w:uiPriority w:val="99"/>
    <w:qFormat/>
    <w:rsid w:val="00E9667A"/>
  </w:style>
  <w:style w:type="character" w:customStyle="1" w:styleId="16">
    <w:name w:val="16"/>
    <w:basedOn w:val="a0"/>
    <w:rsid w:val="00E9667A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E9667A"/>
    <w:rPr>
      <w:rFonts w:ascii="Calibri" w:hAnsi="Calibri" w:cs="Calibri" w:hint="default"/>
      <w:b/>
      <w:bCs/>
    </w:rPr>
  </w:style>
  <w:style w:type="character" w:customStyle="1" w:styleId="z-Char0">
    <w:name w:val="z-窗体顶端 Char"/>
    <w:basedOn w:val="a0"/>
    <w:link w:val="z-0"/>
    <w:uiPriority w:val="99"/>
    <w:semiHidden/>
    <w:rsid w:val="00E9667A"/>
    <w:rPr>
      <w:rFonts w:ascii="Arial" w:hAnsi="Arial" w:cs="Arial"/>
      <w:vanish/>
      <w:sz w:val="16"/>
      <w:szCs w:val="16"/>
    </w:rPr>
  </w:style>
  <w:style w:type="character" w:customStyle="1" w:styleId="Char1">
    <w:name w:val="页眉 Char"/>
    <w:basedOn w:val="a0"/>
    <w:link w:val="a8"/>
    <w:semiHidden/>
    <w:rsid w:val="00E9667A"/>
    <w:rPr>
      <w:kern w:val="2"/>
      <w:sz w:val="18"/>
      <w:szCs w:val="18"/>
    </w:rPr>
  </w:style>
  <w:style w:type="character" w:customStyle="1" w:styleId="font111">
    <w:name w:val="font111"/>
    <w:basedOn w:val="a0"/>
    <w:rsid w:val="00E9667A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11">
    <w:name w:val="font11"/>
    <w:basedOn w:val="a0"/>
    <w:rsid w:val="00E9667A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Char2">
    <w:name w:val="批注主题 Char"/>
    <w:basedOn w:val="Char3"/>
    <w:link w:val="a9"/>
    <w:rsid w:val="00E9667A"/>
    <w:rPr>
      <w:kern w:val="2"/>
      <w:sz w:val="21"/>
      <w:szCs w:val="24"/>
    </w:rPr>
  </w:style>
  <w:style w:type="character" w:customStyle="1" w:styleId="font31">
    <w:name w:val="font31"/>
    <w:basedOn w:val="a0"/>
    <w:rsid w:val="00E9667A"/>
    <w:rPr>
      <w:rFonts w:ascii="MingLiU" w:eastAsia="MingLiU" w:hAnsi="MingLiU" w:cs="MingLiU" w:hint="eastAsia"/>
      <w:color w:val="000000"/>
      <w:sz w:val="18"/>
      <w:szCs w:val="18"/>
      <w:u w:val="none"/>
    </w:rPr>
  </w:style>
  <w:style w:type="character" w:customStyle="1" w:styleId="Char3">
    <w:name w:val="批注文字 Char"/>
    <w:basedOn w:val="a0"/>
    <w:link w:val="aa"/>
    <w:uiPriority w:val="99"/>
    <w:rsid w:val="00E9667A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uiPriority w:val="9"/>
    <w:rsid w:val="00E9667A"/>
    <w:rPr>
      <w:rFonts w:ascii="Cambria" w:eastAsia="黑体" w:hAnsi="Cambria" w:cs="黑体"/>
      <w:b/>
      <w:bCs/>
      <w:kern w:val="2"/>
      <w:sz w:val="30"/>
      <w:szCs w:val="32"/>
    </w:rPr>
  </w:style>
  <w:style w:type="character" w:customStyle="1" w:styleId="Char4">
    <w:name w:val="文档结构图 Char"/>
    <w:basedOn w:val="a0"/>
    <w:link w:val="ab"/>
    <w:uiPriority w:val="99"/>
    <w:semiHidden/>
    <w:rsid w:val="00E9667A"/>
    <w:rPr>
      <w:rFonts w:ascii="宋体"/>
      <w:kern w:val="2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E9667A"/>
    <w:rPr>
      <w:b/>
      <w:bCs/>
      <w:kern w:val="2"/>
      <w:sz w:val="28"/>
      <w:szCs w:val="28"/>
    </w:rPr>
  </w:style>
  <w:style w:type="paragraph" w:styleId="a9">
    <w:name w:val="annotation subject"/>
    <w:basedOn w:val="aa"/>
    <w:next w:val="aa"/>
    <w:link w:val="Char2"/>
    <w:unhideWhenUsed/>
    <w:rsid w:val="00E9667A"/>
    <w:rPr>
      <w:b/>
      <w:bCs/>
    </w:rPr>
  </w:style>
  <w:style w:type="paragraph" w:styleId="ac">
    <w:name w:val="caption"/>
    <w:basedOn w:val="a"/>
    <w:next w:val="a"/>
    <w:uiPriority w:val="35"/>
    <w:qFormat/>
    <w:rsid w:val="00E9667A"/>
    <w:pPr>
      <w:jc w:val="center"/>
    </w:pPr>
    <w:rPr>
      <w:rFonts w:ascii="Cambria" w:hAnsi="Cambria"/>
      <w:b/>
      <w:bCs/>
      <w:szCs w:val="20"/>
    </w:rPr>
  </w:style>
  <w:style w:type="paragraph" w:styleId="ad">
    <w:name w:val="Subtitle"/>
    <w:basedOn w:val="a"/>
    <w:next w:val="a"/>
    <w:uiPriority w:val="11"/>
    <w:qFormat/>
    <w:rsid w:val="00E9667A"/>
    <w:pPr>
      <w:spacing w:before="240" w:after="60" w:line="312" w:lineRule="auto"/>
      <w:jc w:val="left"/>
      <w:outlineLvl w:val="1"/>
    </w:pPr>
    <w:rPr>
      <w:rFonts w:ascii="Cambria" w:hAnsi="Cambria" w:cs="黑体"/>
      <w:b/>
      <w:bCs/>
      <w:kern w:val="28"/>
      <w:sz w:val="24"/>
      <w:szCs w:val="32"/>
    </w:rPr>
  </w:style>
  <w:style w:type="paragraph" w:styleId="aa">
    <w:name w:val="annotation text"/>
    <w:basedOn w:val="a"/>
    <w:link w:val="Char3"/>
    <w:uiPriority w:val="99"/>
    <w:unhideWhenUsed/>
    <w:rsid w:val="00E9667A"/>
    <w:pPr>
      <w:jc w:val="left"/>
    </w:pPr>
  </w:style>
  <w:style w:type="paragraph" w:styleId="a8">
    <w:name w:val="header"/>
    <w:basedOn w:val="a"/>
    <w:link w:val="Char1"/>
    <w:unhideWhenUsed/>
    <w:rsid w:val="00E96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0"/>
    <w:uiPriority w:val="99"/>
    <w:unhideWhenUsed/>
    <w:rsid w:val="00E9667A"/>
    <w:rPr>
      <w:sz w:val="18"/>
      <w:szCs w:val="18"/>
    </w:rPr>
  </w:style>
  <w:style w:type="paragraph" w:styleId="20">
    <w:name w:val="toc 2"/>
    <w:basedOn w:val="a"/>
    <w:next w:val="a"/>
    <w:uiPriority w:val="39"/>
    <w:unhideWhenUsed/>
    <w:rsid w:val="00E9667A"/>
    <w:pPr>
      <w:ind w:leftChars="200" w:left="420"/>
    </w:pPr>
  </w:style>
  <w:style w:type="paragraph" w:styleId="ab">
    <w:name w:val="Document Map"/>
    <w:basedOn w:val="a"/>
    <w:link w:val="Char4"/>
    <w:uiPriority w:val="99"/>
    <w:unhideWhenUsed/>
    <w:rsid w:val="00E9667A"/>
    <w:rPr>
      <w:rFonts w:ascii="宋体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E9667A"/>
  </w:style>
  <w:style w:type="paragraph" w:styleId="30">
    <w:name w:val="toc 3"/>
    <w:basedOn w:val="a"/>
    <w:next w:val="a"/>
    <w:uiPriority w:val="39"/>
    <w:unhideWhenUsed/>
    <w:rsid w:val="00E9667A"/>
    <w:pPr>
      <w:ind w:leftChars="400" w:left="840"/>
    </w:pPr>
  </w:style>
  <w:style w:type="paragraph" w:styleId="40">
    <w:name w:val="toc 4"/>
    <w:basedOn w:val="a"/>
    <w:next w:val="a"/>
    <w:uiPriority w:val="39"/>
    <w:unhideWhenUsed/>
    <w:rsid w:val="00E9667A"/>
    <w:pPr>
      <w:ind w:leftChars="600" w:left="1260"/>
    </w:pPr>
  </w:style>
  <w:style w:type="paragraph" w:styleId="ae">
    <w:name w:val="footer"/>
    <w:basedOn w:val="a"/>
    <w:unhideWhenUsed/>
    <w:rsid w:val="00E96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rsid w:val="00E9667A"/>
    <w:pPr>
      <w:widowControl/>
    </w:pPr>
    <w:rPr>
      <w:rFonts w:ascii="Calibri" w:hAnsi="Calibri" w:cs="Calibri"/>
      <w:kern w:val="0"/>
      <w:szCs w:val="21"/>
    </w:rPr>
  </w:style>
  <w:style w:type="paragraph" w:styleId="z-">
    <w:name w:val="HTML Bottom of Form"/>
    <w:basedOn w:val="a"/>
    <w:next w:val="a"/>
    <w:link w:val="z-Char"/>
    <w:uiPriority w:val="99"/>
    <w:unhideWhenUsed/>
    <w:rsid w:val="00E9667A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a5">
    <w:name w:val="小四号加粗居中"/>
    <w:basedOn w:val="a"/>
    <w:link w:val="Char"/>
    <w:uiPriority w:val="99"/>
    <w:rsid w:val="00E9667A"/>
    <w:pPr>
      <w:spacing w:line="360" w:lineRule="auto"/>
      <w:jc w:val="center"/>
    </w:pPr>
    <w:rPr>
      <w:rFonts w:ascii="宋体" w:hAnsi="宋体" w:cs="宋体"/>
      <w:b/>
      <w:bCs/>
      <w:color w:val="000000"/>
      <w:sz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E9667A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af">
    <w:name w:val="Revision"/>
    <w:uiPriority w:val="99"/>
    <w:unhideWhenUsed/>
    <w:rsid w:val="00E9667A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qFormat/>
    <w:rsid w:val="00E9667A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列出段落1"/>
    <w:basedOn w:val="a"/>
    <w:uiPriority w:val="99"/>
    <w:qFormat/>
    <w:rsid w:val="00E9667A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z-0">
    <w:name w:val="HTML Top of Form"/>
    <w:basedOn w:val="a"/>
    <w:next w:val="a"/>
    <w:link w:val="z-Char0"/>
    <w:uiPriority w:val="99"/>
    <w:unhideWhenUsed/>
    <w:rsid w:val="00E9667A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table" w:styleId="af0">
    <w:name w:val="Table Grid"/>
    <w:basedOn w:val="a1"/>
    <w:uiPriority w:val="59"/>
    <w:unhideWhenUsed/>
    <w:rsid w:val="00E96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样式1"/>
    <w:basedOn w:val="a1"/>
    <w:uiPriority w:val="99"/>
    <w:qFormat/>
    <w:rsid w:val="00CE15BF"/>
    <w:rPr>
      <w:sz w:val="18"/>
    </w:rPr>
    <w:tblPr/>
    <w:tblStylePr w:type="firstRow">
      <w:rPr>
        <w:rFonts w:eastAsia="宋体"/>
        <w:color w:val="FDE9D9"/>
        <w:sz w:val="18"/>
      </w:rPr>
    </w:tblStylePr>
  </w:style>
  <w:style w:type="table" w:styleId="-4">
    <w:name w:val="Light Shading Accent 4"/>
    <w:basedOn w:val="a1"/>
    <w:uiPriority w:val="60"/>
    <w:rsid w:val="00CE15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11">
    <w:name w:val="浅色列表 - 强调文字颜色 11"/>
    <w:basedOn w:val="a1"/>
    <w:uiPriority w:val="61"/>
    <w:rsid w:val="00CE15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cPr>
      <w:shd w:val="clear" w:color="auto" w:fill="DBE5F1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2">
    <w:name w:val="Medium Shading 1 Accent 2"/>
    <w:basedOn w:val="a1"/>
    <w:uiPriority w:val="63"/>
    <w:rsid w:val="00CC283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List Accent 2"/>
    <w:basedOn w:val="a1"/>
    <w:uiPriority w:val="61"/>
    <w:rsid w:val="00905CF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61"/>
    <w:rsid w:val="00905CF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0">
    <w:name w:val="Light Grid Accent 3"/>
    <w:basedOn w:val="a1"/>
    <w:uiPriority w:val="62"/>
    <w:rsid w:val="00905CF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6">
    <w:name w:val="Colorful Shading Accent 6"/>
    <w:basedOn w:val="a1"/>
    <w:uiPriority w:val="71"/>
    <w:rsid w:val="00905CF7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0">
    <w:name w:val="Colorful Grid Accent 6"/>
    <w:basedOn w:val="a1"/>
    <w:uiPriority w:val="73"/>
    <w:rsid w:val="00905CF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-61">
    <w:name w:val="Light Grid Accent 6"/>
    <w:basedOn w:val="a1"/>
    <w:uiPriority w:val="62"/>
    <w:rsid w:val="00CC283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宋体" w:hAnsi="Cambria" w:cs="Times New Roman"/>
        <w:b/>
        <w:bCs/>
      </w:rPr>
    </w:tblStylePr>
    <w:tblStylePr w:type="lastCol">
      <w:rPr>
        <w:rFonts w:ascii="Cambria" w:eastAsia="宋体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-6">
    <w:name w:val="Medium Shading 1 Accent 6"/>
    <w:basedOn w:val="a1"/>
    <w:uiPriority w:val="63"/>
    <w:rsid w:val="00CC283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List 1 Accent 2"/>
    <w:basedOn w:val="a1"/>
    <w:uiPriority w:val="65"/>
    <w:rsid w:val="003B25F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宋体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1">
    <w:name w:val="Medium Grid 1 Accent 2"/>
    <w:basedOn w:val="a1"/>
    <w:uiPriority w:val="67"/>
    <w:rsid w:val="003B25F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20">
    <w:name w:val="Light Shading Accent 2"/>
    <w:basedOn w:val="a1"/>
    <w:uiPriority w:val="60"/>
    <w:rsid w:val="009D279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NG\Desktop\20161130&#23454;&#39564;&#25968;&#2545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NG\Desktop\math\lbb\2016&#23626;\&#24635;&#32467;\&#23601;&#19994;&#25351;&#23548;\&#23601;&#19994;&#25968;&#25454;&#32479;&#3574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NG\Desktop\math\lbb\2016&#23626;\&#24635;&#32467;\&#23601;&#19994;&#25968;&#25454;&#32479;&#3574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NG\Desktop\math\lbb\2016&#23626;\&#24635;&#32467;\&#26412;&#31185;&#29983;16&#23626;&#27605;&#19994;&#29983;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NG\Desktop\math\lbb\2016&#23626;\&#24635;&#32467;\&#23601;&#19994;&#25351;&#23548;\&#31614;&#32422;&#21516;&#23398;&#38382;&#21367;&#35843;&#26597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NG\Desktop\math\lbb\2016&#23626;\&#24635;&#32467;\&#23601;&#19994;&#25351;&#23548;\&#31614;&#32422;&#21516;&#23398;&#38382;&#21367;&#35843;&#26597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ANG\Desktop\math\lbb\2016&#23626;\&#24635;&#32467;\&#23601;&#19994;&#25351;&#23548;\&#31614;&#32422;&#21516;&#23398;&#38382;&#21367;&#35843;&#2659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Sheet2!$C$3:$C$16</c:f>
              <c:strCache>
                <c:ptCount val="14"/>
                <c:pt idx="0">
                  <c:v>浙江</c:v>
                </c:pt>
                <c:pt idx="1">
                  <c:v>天津</c:v>
                </c:pt>
                <c:pt idx="2">
                  <c:v>上海</c:v>
                </c:pt>
                <c:pt idx="3">
                  <c:v>山西</c:v>
                </c:pt>
                <c:pt idx="4">
                  <c:v>山东</c:v>
                </c:pt>
                <c:pt idx="5">
                  <c:v>江西</c:v>
                </c:pt>
                <c:pt idx="6">
                  <c:v>江苏</c:v>
                </c:pt>
                <c:pt idx="7">
                  <c:v>吉林</c:v>
                </c:pt>
                <c:pt idx="8">
                  <c:v>湖南</c:v>
                </c:pt>
                <c:pt idx="9">
                  <c:v>河南</c:v>
                </c:pt>
                <c:pt idx="10">
                  <c:v>河北</c:v>
                </c:pt>
                <c:pt idx="11">
                  <c:v>贵州</c:v>
                </c:pt>
                <c:pt idx="12">
                  <c:v>广东</c:v>
                </c:pt>
                <c:pt idx="13">
                  <c:v>北京</c:v>
                </c:pt>
              </c:strCache>
            </c:strRef>
          </c:cat>
          <c:val>
            <c:numRef>
              <c:f>Sheet2!$D$3:$D$16</c:f>
              <c:numCache>
                <c:formatCode>0.00%</c:formatCode>
                <c:ptCount val="14"/>
                <c:pt idx="0">
                  <c:v>0.52869999999999995</c:v>
                </c:pt>
                <c:pt idx="1">
                  <c:v>3.4500000000000003E-2</c:v>
                </c:pt>
                <c:pt idx="2">
                  <c:v>0.1149</c:v>
                </c:pt>
                <c:pt idx="3">
                  <c:v>1.15E-2</c:v>
                </c:pt>
                <c:pt idx="4">
                  <c:v>3.4500000000000003E-2</c:v>
                </c:pt>
                <c:pt idx="5">
                  <c:v>1.15E-2</c:v>
                </c:pt>
                <c:pt idx="6">
                  <c:v>9.1999999999999998E-2</c:v>
                </c:pt>
                <c:pt idx="7">
                  <c:v>1.15E-2</c:v>
                </c:pt>
                <c:pt idx="8">
                  <c:v>2.3E-2</c:v>
                </c:pt>
                <c:pt idx="9">
                  <c:v>1.15E-2</c:v>
                </c:pt>
                <c:pt idx="10">
                  <c:v>1.15E-2</c:v>
                </c:pt>
                <c:pt idx="11">
                  <c:v>1.15E-2</c:v>
                </c:pt>
                <c:pt idx="12">
                  <c:v>2.3E-2</c:v>
                </c:pt>
                <c:pt idx="13">
                  <c:v>8.0500000000000002E-2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Sheet2!$C$17:$C$25</c:f>
              <c:strCache>
                <c:ptCount val="9"/>
                <c:pt idx="0">
                  <c:v>中等、初等教育单位</c:v>
                </c:pt>
                <c:pt idx="1">
                  <c:v>三资企业</c:v>
                </c:pt>
                <c:pt idx="2">
                  <c:v>其他事业单位</c:v>
                </c:pt>
                <c:pt idx="3">
                  <c:v>其他企业</c:v>
                </c:pt>
                <c:pt idx="4">
                  <c:v>其他</c:v>
                </c:pt>
                <c:pt idx="5">
                  <c:v>科研设计单位</c:v>
                </c:pt>
                <c:pt idx="6">
                  <c:v>国有企业</c:v>
                </c:pt>
                <c:pt idx="7">
                  <c:v>高等教育单位</c:v>
                </c:pt>
                <c:pt idx="8">
                  <c:v>党政机关</c:v>
                </c:pt>
              </c:strCache>
            </c:strRef>
          </c:cat>
          <c:val>
            <c:numRef>
              <c:f>Sheet2!$D$17:$D$25</c:f>
              <c:numCache>
                <c:formatCode>0.00%</c:formatCode>
                <c:ptCount val="9"/>
                <c:pt idx="0">
                  <c:v>8.0500000000000002E-2</c:v>
                </c:pt>
                <c:pt idx="1">
                  <c:v>9.1999999999999998E-2</c:v>
                </c:pt>
                <c:pt idx="2">
                  <c:v>2.3E-2</c:v>
                </c:pt>
                <c:pt idx="3">
                  <c:v>0.42530000000000001</c:v>
                </c:pt>
                <c:pt idx="4">
                  <c:v>2.3E-2</c:v>
                </c:pt>
                <c:pt idx="5">
                  <c:v>1.15E-2</c:v>
                </c:pt>
                <c:pt idx="6">
                  <c:v>0.19539999999999999</c:v>
                </c:pt>
                <c:pt idx="7">
                  <c:v>0.13789999999999999</c:v>
                </c:pt>
                <c:pt idx="8">
                  <c:v>1.15E-2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numFmt formatCode="General" sourceLinked="0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国内升学!$I$3:$I$10</c:f>
              <c:strCache>
                <c:ptCount val="8"/>
                <c:pt idx="0">
                  <c:v>中科院</c:v>
                </c:pt>
                <c:pt idx="1">
                  <c:v>浙江大学</c:v>
                </c:pt>
                <c:pt idx="2">
                  <c:v>武汉大学</c:v>
                </c:pt>
                <c:pt idx="3">
                  <c:v>首都师范大学</c:v>
                </c:pt>
                <c:pt idx="4">
                  <c:v>山东大学</c:v>
                </c:pt>
                <c:pt idx="5">
                  <c:v>清华大学</c:v>
                </c:pt>
                <c:pt idx="6">
                  <c:v>复旦大学</c:v>
                </c:pt>
                <c:pt idx="7">
                  <c:v>北京大学</c:v>
                </c:pt>
              </c:strCache>
            </c:strRef>
          </c:cat>
          <c:val>
            <c:numRef>
              <c:f>国内升学!$J$3:$J$10</c:f>
              <c:numCache>
                <c:formatCode>General</c:formatCode>
                <c:ptCount val="8"/>
                <c:pt idx="0">
                  <c:v>5</c:v>
                </c:pt>
                <c:pt idx="1">
                  <c:v>37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</c:dLbls>
          <c:cat>
            <c:strRef>
              <c:f>Sheet1!$J$3:$J$12</c:f>
              <c:strCache>
                <c:ptCount val="10"/>
                <c:pt idx="0">
                  <c:v>英国</c:v>
                </c:pt>
                <c:pt idx="1">
                  <c:v>新加坡</c:v>
                </c:pt>
                <c:pt idx="2">
                  <c:v>香港</c:v>
                </c:pt>
                <c:pt idx="3">
                  <c:v>瑞士</c:v>
                </c:pt>
                <c:pt idx="4">
                  <c:v>瑞典</c:v>
                </c:pt>
                <c:pt idx="5">
                  <c:v>日本</c:v>
                </c:pt>
                <c:pt idx="6">
                  <c:v>美国</c:v>
                </c:pt>
                <c:pt idx="7">
                  <c:v>法国</c:v>
                </c:pt>
                <c:pt idx="8">
                  <c:v>荷兰</c:v>
                </c:pt>
                <c:pt idx="9">
                  <c:v>澳大利亚</c:v>
                </c:pt>
              </c:strCache>
            </c:strRef>
          </c:cat>
          <c:val>
            <c:numRef>
              <c:f>Sheet1!$K$3:$K$12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8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70</c:v>
                </c:pt>
                <c:pt idx="7">
                  <c:v>1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Sheet1!$C$7:$C$14</c:f>
              <c:strCache>
                <c:ptCount val="8"/>
                <c:pt idx="0">
                  <c:v>直接在招聘单位网站</c:v>
                </c:pt>
                <c:pt idx="1">
                  <c:v>校外中介网站</c:v>
                </c:pt>
                <c:pt idx="2">
                  <c:v>通过在岗实习</c:v>
                </c:pt>
                <c:pt idx="3">
                  <c:v>校就业中心网站</c:v>
                </c:pt>
                <c:pt idx="4">
                  <c:v>参加校内实体招聘会</c:v>
                </c:pt>
                <c:pt idx="5">
                  <c:v>88和98等校内其它网站</c:v>
                </c:pt>
                <c:pt idx="6">
                  <c:v>老师亲戚朋友等介绍</c:v>
                </c:pt>
                <c:pt idx="7">
                  <c:v>本院系网页</c:v>
                </c:pt>
              </c:strCache>
            </c:strRef>
          </c:cat>
          <c:val>
            <c:numRef>
              <c:f>Sheet1!$D$7:$D$14</c:f>
              <c:numCache>
                <c:formatCode>General</c:formatCode>
                <c:ptCount val="8"/>
                <c:pt idx="0">
                  <c:v>14</c:v>
                </c:pt>
                <c:pt idx="1">
                  <c:v>3</c:v>
                </c:pt>
                <c:pt idx="2">
                  <c:v>6</c:v>
                </c:pt>
                <c:pt idx="3">
                  <c:v>21</c:v>
                </c:pt>
                <c:pt idx="4">
                  <c:v>13</c:v>
                </c:pt>
                <c:pt idx="5">
                  <c:v>2</c:v>
                </c:pt>
                <c:pt idx="6">
                  <c:v>7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Sheet1!$C$17:$C$25</c:f>
              <c:strCache>
                <c:ptCount val="9"/>
                <c:pt idx="0">
                  <c:v>L、25～30万</c:v>
                </c:pt>
                <c:pt idx="1">
                  <c:v>K、21～25万</c:v>
                </c:pt>
                <c:pt idx="2">
                  <c:v>I、17～19万</c:v>
                </c:pt>
                <c:pt idx="3">
                  <c:v>H、15～17万</c:v>
                </c:pt>
                <c:pt idx="4">
                  <c:v>G、13～15万</c:v>
                </c:pt>
                <c:pt idx="5">
                  <c:v>F、11～13万</c:v>
                </c:pt>
                <c:pt idx="6">
                  <c:v>E、9～11万</c:v>
                </c:pt>
                <c:pt idx="7">
                  <c:v>D、7～9万</c:v>
                </c:pt>
                <c:pt idx="8">
                  <c:v>C、5～7万</c:v>
                </c:pt>
              </c:strCache>
            </c:strRef>
          </c:cat>
          <c:val>
            <c:numRef>
              <c:f>Sheet1!$D$17:$D$25</c:f>
              <c:numCache>
                <c:formatCode>General</c:formatCode>
                <c:ptCount val="9"/>
                <c:pt idx="0">
                  <c:v>1</c:v>
                </c:pt>
                <c:pt idx="1">
                  <c:v>7</c:v>
                </c:pt>
                <c:pt idx="2">
                  <c:v>5</c:v>
                </c:pt>
                <c:pt idx="3">
                  <c:v>9</c:v>
                </c:pt>
                <c:pt idx="4">
                  <c:v>3</c:v>
                </c:pt>
                <c:pt idx="5">
                  <c:v>13</c:v>
                </c:pt>
                <c:pt idx="6">
                  <c:v>10</c:v>
                </c:pt>
                <c:pt idx="7">
                  <c:v>8</c:v>
                </c:pt>
                <c:pt idx="8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Sheet1!$C$38:$C$42</c:f>
              <c:strCache>
                <c:ptCount val="5"/>
                <c:pt idx="0">
                  <c:v>E、非常不相关</c:v>
                </c:pt>
                <c:pt idx="1">
                  <c:v>D、比较不相关</c:v>
                </c:pt>
                <c:pt idx="2">
                  <c:v>C、一般</c:v>
                </c:pt>
                <c:pt idx="3">
                  <c:v>B、比较相关</c:v>
                </c:pt>
                <c:pt idx="4">
                  <c:v>A、非常相关</c:v>
                </c:pt>
              </c:strCache>
            </c:strRef>
          </c:cat>
          <c:val>
            <c:numRef>
              <c:f>Sheet1!$D$38:$D$42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13</c:v>
                </c:pt>
                <c:pt idx="3">
                  <c:v>36</c:v>
                </c:pt>
                <c:pt idx="4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4E3A-0D28-4761-BAB2-5FD41FCF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18</Pages>
  <Words>4329</Words>
  <Characters>5673</Characters>
  <Application>Microsoft Office Word</Application>
  <DocSecurity>0</DocSecurity>
  <Lines>945</Lines>
  <Paragraphs>1428</Paragraphs>
  <ScaleCrop>false</ScaleCrop>
  <Company/>
  <LinksUpToDate>false</LinksUpToDate>
  <CharactersWithSpaces>8574</CharactersWithSpaces>
  <SharedDoc>false</SharedDoc>
  <HLinks>
    <vt:vector size="396" baseType="variant">
      <vt:variant>
        <vt:i4>1320748348</vt:i4>
      </vt:variant>
      <vt:variant>
        <vt:i4>348</vt:i4>
      </vt:variant>
      <vt:variant>
        <vt:i4>0</vt:i4>
      </vt:variant>
      <vt:variant>
        <vt:i4>5</vt:i4>
      </vt:variant>
      <vt:variant>
        <vt:lpwstr>javascript:tjbymonth('总人数')</vt:lpwstr>
      </vt:variant>
      <vt:variant>
        <vt:lpwstr/>
      </vt:variant>
      <vt:variant>
        <vt:i4>3604587</vt:i4>
      </vt:variant>
      <vt:variant>
        <vt:i4>345</vt:i4>
      </vt:variant>
      <vt:variant>
        <vt:i4>0</vt:i4>
      </vt:variant>
      <vt:variant>
        <vt:i4>5</vt:i4>
      </vt:variant>
      <vt:variant>
        <vt:lpwstr>javascript:tjbymonth('2015-12')</vt:lpwstr>
      </vt:variant>
      <vt:variant>
        <vt:lpwstr/>
      </vt:variant>
      <vt:variant>
        <vt:i4>3604584</vt:i4>
      </vt:variant>
      <vt:variant>
        <vt:i4>342</vt:i4>
      </vt:variant>
      <vt:variant>
        <vt:i4>0</vt:i4>
      </vt:variant>
      <vt:variant>
        <vt:i4>5</vt:i4>
      </vt:variant>
      <vt:variant>
        <vt:lpwstr>javascript:tjbymonth('2015-11')</vt:lpwstr>
      </vt:variant>
      <vt:variant>
        <vt:lpwstr/>
      </vt:variant>
      <vt:variant>
        <vt:i4>3604585</vt:i4>
      </vt:variant>
      <vt:variant>
        <vt:i4>339</vt:i4>
      </vt:variant>
      <vt:variant>
        <vt:i4>0</vt:i4>
      </vt:variant>
      <vt:variant>
        <vt:i4>5</vt:i4>
      </vt:variant>
      <vt:variant>
        <vt:lpwstr>javascript:tjbymonth('2015-10')</vt:lpwstr>
      </vt:variant>
      <vt:variant>
        <vt:lpwstr/>
      </vt:variant>
      <vt:variant>
        <vt:i4>3539040</vt:i4>
      </vt:variant>
      <vt:variant>
        <vt:i4>336</vt:i4>
      </vt:variant>
      <vt:variant>
        <vt:i4>0</vt:i4>
      </vt:variant>
      <vt:variant>
        <vt:i4>5</vt:i4>
      </vt:variant>
      <vt:variant>
        <vt:lpwstr>javascript:tjbymonth('2015-09')</vt:lpwstr>
      </vt:variant>
      <vt:variant>
        <vt:lpwstr/>
      </vt:variant>
      <vt:variant>
        <vt:i4>3539041</vt:i4>
      </vt:variant>
      <vt:variant>
        <vt:i4>333</vt:i4>
      </vt:variant>
      <vt:variant>
        <vt:i4>0</vt:i4>
      </vt:variant>
      <vt:variant>
        <vt:i4>5</vt:i4>
      </vt:variant>
      <vt:variant>
        <vt:lpwstr>javascript:tjbymonth('2015-08')</vt:lpwstr>
      </vt:variant>
      <vt:variant>
        <vt:lpwstr/>
      </vt:variant>
      <vt:variant>
        <vt:i4>3539054</vt:i4>
      </vt:variant>
      <vt:variant>
        <vt:i4>330</vt:i4>
      </vt:variant>
      <vt:variant>
        <vt:i4>0</vt:i4>
      </vt:variant>
      <vt:variant>
        <vt:i4>5</vt:i4>
      </vt:variant>
      <vt:variant>
        <vt:lpwstr>javascript:tjbymonth('2015-07')</vt:lpwstr>
      </vt:variant>
      <vt:variant>
        <vt:lpwstr/>
      </vt:variant>
      <vt:variant>
        <vt:i4>3539055</vt:i4>
      </vt:variant>
      <vt:variant>
        <vt:i4>327</vt:i4>
      </vt:variant>
      <vt:variant>
        <vt:i4>0</vt:i4>
      </vt:variant>
      <vt:variant>
        <vt:i4>5</vt:i4>
      </vt:variant>
      <vt:variant>
        <vt:lpwstr>javascript:tjbymonth('2015-06')</vt:lpwstr>
      </vt:variant>
      <vt:variant>
        <vt:lpwstr/>
      </vt:variant>
      <vt:variant>
        <vt:i4>3539052</vt:i4>
      </vt:variant>
      <vt:variant>
        <vt:i4>324</vt:i4>
      </vt:variant>
      <vt:variant>
        <vt:i4>0</vt:i4>
      </vt:variant>
      <vt:variant>
        <vt:i4>5</vt:i4>
      </vt:variant>
      <vt:variant>
        <vt:lpwstr>javascript:tjbymonth('2015-05')</vt:lpwstr>
      </vt:variant>
      <vt:variant>
        <vt:lpwstr/>
      </vt:variant>
      <vt:variant>
        <vt:i4>3539053</vt:i4>
      </vt:variant>
      <vt:variant>
        <vt:i4>321</vt:i4>
      </vt:variant>
      <vt:variant>
        <vt:i4>0</vt:i4>
      </vt:variant>
      <vt:variant>
        <vt:i4>5</vt:i4>
      </vt:variant>
      <vt:variant>
        <vt:lpwstr>javascript:tjbymonth('2015-04')</vt:lpwstr>
      </vt:variant>
      <vt:variant>
        <vt:lpwstr/>
      </vt:variant>
      <vt:variant>
        <vt:i4>3539050</vt:i4>
      </vt:variant>
      <vt:variant>
        <vt:i4>318</vt:i4>
      </vt:variant>
      <vt:variant>
        <vt:i4>0</vt:i4>
      </vt:variant>
      <vt:variant>
        <vt:i4>5</vt:i4>
      </vt:variant>
      <vt:variant>
        <vt:lpwstr>javascript:tjbymonth('2015-03')</vt:lpwstr>
      </vt:variant>
      <vt:variant>
        <vt:lpwstr/>
      </vt:variant>
      <vt:variant>
        <vt:i4>3539051</vt:i4>
      </vt:variant>
      <vt:variant>
        <vt:i4>315</vt:i4>
      </vt:variant>
      <vt:variant>
        <vt:i4>0</vt:i4>
      </vt:variant>
      <vt:variant>
        <vt:i4>5</vt:i4>
      </vt:variant>
      <vt:variant>
        <vt:lpwstr>javascript:tjbymonth('2015-02')</vt:lpwstr>
      </vt:variant>
      <vt:variant>
        <vt:lpwstr/>
      </vt:variant>
      <vt:variant>
        <vt:i4>3539048</vt:i4>
      </vt:variant>
      <vt:variant>
        <vt:i4>312</vt:i4>
      </vt:variant>
      <vt:variant>
        <vt:i4>0</vt:i4>
      </vt:variant>
      <vt:variant>
        <vt:i4>5</vt:i4>
      </vt:variant>
      <vt:variant>
        <vt:lpwstr>javascript:tjbymonth('2015-01')</vt:lpwstr>
      </vt:variant>
      <vt:variant>
        <vt:lpwstr/>
      </vt:variant>
      <vt:variant>
        <vt:i4>3539051</vt:i4>
      </vt:variant>
      <vt:variant>
        <vt:i4>309</vt:i4>
      </vt:variant>
      <vt:variant>
        <vt:i4>0</vt:i4>
      </vt:variant>
      <vt:variant>
        <vt:i4>5</vt:i4>
      </vt:variant>
      <vt:variant>
        <vt:lpwstr>javascript:tjbymonth('2014-12')</vt:lpwstr>
      </vt:variant>
      <vt:variant>
        <vt:lpwstr/>
      </vt:variant>
      <vt:variant>
        <vt:i4>3539048</vt:i4>
      </vt:variant>
      <vt:variant>
        <vt:i4>306</vt:i4>
      </vt:variant>
      <vt:variant>
        <vt:i4>0</vt:i4>
      </vt:variant>
      <vt:variant>
        <vt:i4>5</vt:i4>
      </vt:variant>
      <vt:variant>
        <vt:lpwstr>javascript:tjbymonth('2014-11')</vt:lpwstr>
      </vt:variant>
      <vt:variant>
        <vt:lpwstr/>
      </vt:variant>
      <vt:variant>
        <vt:i4>3539049</vt:i4>
      </vt:variant>
      <vt:variant>
        <vt:i4>303</vt:i4>
      </vt:variant>
      <vt:variant>
        <vt:i4>0</vt:i4>
      </vt:variant>
      <vt:variant>
        <vt:i4>5</vt:i4>
      </vt:variant>
      <vt:variant>
        <vt:lpwstr>javascript:tjbymonth('2014-10')</vt:lpwstr>
      </vt:variant>
      <vt:variant>
        <vt:lpwstr/>
      </vt:variant>
      <vt:variant>
        <vt:i4>2031675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_Toc441480689</vt:lpwstr>
      </vt:variant>
      <vt:variant>
        <vt:i4>2031675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_Toc441480688</vt:lpwstr>
      </vt:variant>
      <vt:variant>
        <vt:i4>2031675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_Toc441480687</vt:lpwstr>
      </vt:variant>
      <vt:variant>
        <vt:i4>2031675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_Toc441480686</vt:lpwstr>
      </vt:variant>
      <vt:variant>
        <vt:i4>2031675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_Toc441480685</vt:lpwstr>
      </vt:variant>
      <vt:variant>
        <vt:i4>2031675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_Toc441480684</vt:lpwstr>
      </vt:variant>
      <vt:variant>
        <vt:i4>2031675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_Toc441480683</vt:lpwstr>
      </vt:variant>
      <vt:variant>
        <vt:i4>2031675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_Toc441480682</vt:lpwstr>
      </vt:variant>
      <vt:variant>
        <vt:i4>2031675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_Toc441480681</vt:lpwstr>
      </vt:variant>
      <vt:variant>
        <vt:i4>2031675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_Toc441480680</vt:lpwstr>
      </vt:variant>
      <vt:variant>
        <vt:i4>1048635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_Toc441480679</vt:lpwstr>
      </vt:variant>
      <vt:variant>
        <vt:i4>1048635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_Toc441480678</vt:lpwstr>
      </vt:variant>
      <vt:variant>
        <vt:i4>1048635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_Toc441480677</vt:lpwstr>
      </vt:variant>
      <vt:variant>
        <vt:i4>1048635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_Toc441480676</vt:lpwstr>
      </vt:variant>
      <vt:variant>
        <vt:i4>1048635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_Toc441480675</vt:lpwstr>
      </vt:variant>
      <vt:variant>
        <vt:i4>1048635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_Toc441480674</vt:lpwstr>
      </vt:variant>
      <vt:variant>
        <vt:i4>1048635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_Toc441480673</vt:lpwstr>
      </vt:variant>
      <vt:variant>
        <vt:i4>1048635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_Toc441480672</vt:lpwstr>
      </vt:variant>
      <vt:variant>
        <vt:i4>1048635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_Toc441480671</vt:lpwstr>
      </vt:variant>
      <vt:variant>
        <vt:i4>1048635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_Toc441480670</vt:lpwstr>
      </vt:variant>
      <vt:variant>
        <vt:i4>1114171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_Toc441480669</vt:lpwstr>
      </vt:variant>
      <vt:variant>
        <vt:i4>1114171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_Toc441480668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_Toc441480667</vt:lpwstr>
      </vt:variant>
      <vt:variant>
        <vt:i4>1114171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_Toc441480666</vt:lpwstr>
      </vt:variant>
      <vt:variant>
        <vt:i4>1114171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_Toc441480665</vt:lpwstr>
      </vt:variant>
      <vt:variant>
        <vt:i4>1114171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_Toc441480664</vt:lpwstr>
      </vt:variant>
      <vt:variant>
        <vt:i4>1114171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_Toc441480663</vt:lpwstr>
      </vt:variant>
      <vt:variant>
        <vt:i4>1114171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_Toc441480662</vt:lpwstr>
      </vt:variant>
      <vt:variant>
        <vt:i4>1114171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_Toc441480661</vt:lpwstr>
      </vt:variant>
      <vt:variant>
        <vt:i4>1114171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_Toc441480660</vt:lpwstr>
      </vt:variant>
      <vt:variant>
        <vt:i4>1179707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_Toc441480659</vt:lpwstr>
      </vt:variant>
      <vt:variant>
        <vt:i4>1179707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_Toc441480658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_Toc441480657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_Toc441480656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_Toc441480655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_Toc441480654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_Toc441480653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_Toc441480652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_Toc441480651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_Toc441480650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_Toc441480649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_Toc441480648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_Toc441480647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_Toc441480646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_Toc441480645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_Toc441480644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_Toc441480643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_Toc441480642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_Toc441480641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_Toc441480640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 2014届毕业生就业状况</dc:title>
  <dc:creator>AIR</dc:creator>
  <cp:lastModifiedBy>WANG</cp:lastModifiedBy>
  <cp:revision>26</cp:revision>
  <cp:lastPrinted>2016-12-29T08:30:00Z</cp:lastPrinted>
  <dcterms:created xsi:type="dcterms:W3CDTF">2016-11-29T03:41:00Z</dcterms:created>
  <dcterms:modified xsi:type="dcterms:W3CDTF">2016-12-29T08:30:00Z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